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263" w:type="pct"/>
        <w:tblInd w:w="-284" w:type="dxa"/>
        <w:tblLayout w:type="fixed"/>
        <w:tblLook w:val="0600" w:firstRow="0" w:lastRow="0" w:firstColumn="0" w:lastColumn="0" w:noHBand="1" w:noVBand="1"/>
      </w:tblPr>
      <w:tblGrid>
        <w:gridCol w:w="3687"/>
        <w:gridCol w:w="289"/>
        <w:gridCol w:w="289"/>
        <w:gridCol w:w="7103"/>
      </w:tblGrid>
      <w:tr w:rsidR="006B04A0" w14:paraId="527CCD12" w14:textId="77777777" w:rsidTr="00F809DE">
        <w:trPr>
          <w:trHeight w:val="2016"/>
        </w:trPr>
        <w:tc>
          <w:tcPr>
            <w:tcW w:w="1749" w:type="pct"/>
            <w:gridSpan w:val="2"/>
            <w:vMerge w:val="restart"/>
            <w:tcMar>
              <w:left w:w="0" w:type="dxa"/>
              <w:right w:w="115" w:type="dxa"/>
            </w:tcMar>
          </w:tcPr>
          <w:p w14:paraId="39245846" w14:textId="2FC73F97" w:rsidR="006B04A0" w:rsidRDefault="00F809DE" w:rsidP="006B04A0">
            <w:pPr>
              <w:pStyle w:val="Tittel"/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46FB0F09" wp14:editId="50938E9F">
                  <wp:extent cx="2451100" cy="2451100"/>
                  <wp:effectExtent l="0" t="0" r="6350" b="6350"/>
                  <wp:docPr id="90237881" name="Bild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1100" cy="245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" w:type="pct"/>
            <w:vMerge w:val="restart"/>
            <w:tcBorders>
              <w:bottom w:val="nil"/>
            </w:tcBorders>
          </w:tcPr>
          <w:p w14:paraId="425B4262" w14:textId="77777777" w:rsidR="006B04A0" w:rsidRDefault="006B04A0" w:rsidP="00017EF4">
            <w:pPr>
              <w:pStyle w:val="Tittel"/>
            </w:pPr>
          </w:p>
        </w:tc>
        <w:tc>
          <w:tcPr>
            <w:tcW w:w="3124" w:type="pct"/>
            <w:tcBorders>
              <w:bottom w:val="single" w:sz="4" w:space="0" w:color="auto"/>
            </w:tcBorders>
            <w:tcMar>
              <w:left w:w="0" w:type="dxa"/>
            </w:tcMar>
            <w:vAlign w:val="bottom"/>
          </w:tcPr>
          <w:p w14:paraId="420E71FC" w14:textId="77777777" w:rsidR="006B04A0" w:rsidRPr="00F809DE" w:rsidRDefault="006B04A0" w:rsidP="00C66995">
            <w:pPr>
              <w:pStyle w:val="Tittel"/>
              <w:rPr>
                <w:rFonts w:ascii="Arial" w:hAnsi="Arial"/>
                <w:color w:val="auto"/>
              </w:rPr>
            </w:pPr>
          </w:p>
          <w:p w14:paraId="3F3795DB" w14:textId="6D913096" w:rsidR="006B04A0" w:rsidRPr="00F809DE" w:rsidRDefault="00F809DE" w:rsidP="00F809DE">
            <w:pPr>
              <w:pStyle w:val="Tittel"/>
              <w:rPr>
                <w:rFonts w:ascii="Arial" w:hAnsi="Arial"/>
                <w:color w:val="auto"/>
              </w:rPr>
            </w:pPr>
            <w:r w:rsidRPr="00F809DE">
              <w:rPr>
                <w:rFonts w:ascii="Arial" w:hAnsi="Arial"/>
                <w:color w:val="auto"/>
                <w:sz w:val="72"/>
                <w:szCs w:val="72"/>
              </w:rPr>
              <w:t>Gilbert lacroix</w:t>
            </w:r>
          </w:p>
        </w:tc>
      </w:tr>
      <w:tr w:rsidR="006B04A0" w:rsidRPr="00F809DE" w14:paraId="39DBCA4B" w14:textId="77777777" w:rsidTr="00F809DE">
        <w:trPr>
          <w:trHeight w:val="747"/>
        </w:trPr>
        <w:tc>
          <w:tcPr>
            <w:tcW w:w="1749" w:type="pct"/>
            <w:gridSpan w:val="2"/>
            <w:vMerge/>
          </w:tcPr>
          <w:p w14:paraId="18D41591" w14:textId="77777777" w:rsidR="006B04A0" w:rsidRPr="00F809DE" w:rsidRDefault="006B04A0" w:rsidP="003D577F">
            <w:pPr>
              <w:rPr>
                <w:szCs w:val="18"/>
              </w:rPr>
            </w:pPr>
          </w:p>
        </w:tc>
        <w:tc>
          <w:tcPr>
            <w:tcW w:w="127" w:type="pct"/>
            <w:vMerge/>
          </w:tcPr>
          <w:p w14:paraId="1B4C0FFA" w14:textId="77777777" w:rsidR="006B04A0" w:rsidRPr="00F809DE" w:rsidRDefault="006B04A0" w:rsidP="003D577F">
            <w:pPr>
              <w:rPr>
                <w:szCs w:val="18"/>
              </w:rPr>
            </w:pPr>
          </w:p>
        </w:tc>
        <w:tc>
          <w:tcPr>
            <w:tcW w:w="3124" w:type="pct"/>
            <w:tcBorders>
              <w:top w:val="single" w:sz="4" w:space="0" w:color="auto"/>
            </w:tcBorders>
            <w:tcMar>
              <w:left w:w="0" w:type="dxa"/>
              <w:bottom w:w="0" w:type="dxa"/>
            </w:tcMar>
          </w:tcPr>
          <w:p w14:paraId="500DBB6B" w14:textId="620EDFA3" w:rsidR="00F809DE" w:rsidRPr="00F809DE" w:rsidRDefault="00F809DE" w:rsidP="00F809DE">
            <w:pPr>
              <w:pStyle w:val="Stilling"/>
              <w:jc w:val="center"/>
              <w:rPr>
                <w:rFonts w:ascii="Arial" w:hAnsi="Arial"/>
                <w:color w:val="auto"/>
                <w:sz w:val="24"/>
                <w:szCs w:val="6"/>
                <w:lang w:bidi="nb-NO"/>
              </w:rPr>
            </w:pPr>
            <w:r w:rsidRPr="00815679">
              <w:rPr>
                <w:rFonts w:ascii="Arial" w:hAnsi="Arial"/>
                <w:color w:val="auto"/>
                <w:sz w:val="20"/>
                <w:szCs w:val="2"/>
                <w:lang w:bidi="nb-NO"/>
              </w:rPr>
              <w:t>Renewable Energy Consultan</w:t>
            </w:r>
            <w:r w:rsidRPr="00815679">
              <w:rPr>
                <w:rFonts w:ascii="Arial" w:hAnsi="Arial"/>
                <w:color w:val="auto"/>
                <w:sz w:val="20"/>
                <w:szCs w:val="2"/>
                <w:lang w:bidi="nb-NO"/>
              </w:rPr>
              <w:t>t / UAE based</w:t>
            </w:r>
            <w:r w:rsidR="00815679" w:rsidRPr="00815679">
              <w:rPr>
                <w:rFonts w:ascii="Arial" w:hAnsi="Arial"/>
                <w:color w:val="auto"/>
                <w:sz w:val="20"/>
                <w:szCs w:val="2"/>
                <w:lang w:bidi="nb-NO"/>
              </w:rPr>
              <w:t xml:space="preserve"> / British nationality </w:t>
            </w:r>
          </w:p>
        </w:tc>
      </w:tr>
      <w:tr w:rsidR="00BB29E4" w:rsidRPr="00F809DE" w14:paraId="19BEF387" w14:textId="77777777" w:rsidTr="005C03A3">
        <w:trPr>
          <w:trHeight w:val="1440"/>
        </w:trPr>
        <w:tc>
          <w:tcPr>
            <w:tcW w:w="1622" w:type="pct"/>
            <w:tcBorders>
              <w:top w:val="single" w:sz="4" w:space="0" w:color="auto"/>
              <w:bottom w:val="nil"/>
            </w:tcBorders>
            <w:tcMar>
              <w:top w:w="288" w:type="dxa"/>
              <w:left w:w="0" w:type="dxa"/>
              <w:bottom w:w="216" w:type="dxa"/>
              <w:right w:w="288" w:type="dxa"/>
            </w:tcMar>
          </w:tcPr>
          <w:p w14:paraId="3FEC7198" w14:textId="7A9C130B" w:rsidR="00BB29E4" w:rsidRPr="00F809DE" w:rsidRDefault="00F809DE" w:rsidP="0038460C">
            <w:pPr>
              <w:pStyle w:val="Overskrift1"/>
              <w:rPr>
                <w:rFonts w:ascii="Arial" w:hAnsi="Arial"/>
                <w:color w:val="auto"/>
                <w:lang w:val="en-US"/>
              </w:rPr>
            </w:pPr>
            <w:r>
              <w:rPr>
                <w:rFonts w:ascii="Arial" w:hAnsi="Arial"/>
                <w:color w:val="auto"/>
                <w:lang w:val="en-US" w:bidi="nb-NO"/>
              </w:rPr>
              <w:t>Contact</w:t>
            </w:r>
            <w:r w:rsidR="00BB29E4" w:rsidRPr="00F809DE">
              <w:rPr>
                <w:rFonts w:ascii="Arial" w:hAnsi="Arial"/>
                <w:color w:val="auto"/>
                <w:lang w:val="en-US" w:bidi="nb-NO"/>
              </w:rPr>
              <w:t xml:space="preserve"> </w:t>
            </w:r>
          </w:p>
          <w:p w14:paraId="5E089431" w14:textId="77777777" w:rsidR="00815679" w:rsidRDefault="00815679" w:rsidP="00815679">
            <w:pPr>
              <w:pStyle w:val="Lister"/>
              <w:numPr>
                <w:ilvl w:val="0"/>
                <w:numId w:val="18"/>
              </w:numPr>
              <w:spacing w:after="0"/>
              <w:rPr>
                <w:rFonts w:ascii="Arial" w:hAnsi="Arial"/>
                <w:lang w:bidi="nb-NO"/>
              </w:rPr>
            </w:pPr>
            <w:r w:rsidRPr="00815679">
              <w:rPr>
                <w:rFonts w:ascii="Arial" w:hAnsi="Arial"/>
                <w:lang w:bidi="nb-NO"/>
              </w:rPr>
              <w:t>+971-XX-XXX-XXXX</w:t>
            </w:r>
          </w:p>
          <w:p w14:paraId="63AF16EB" w14:textId="728471A4" w:rsidR="00815679" w:rsidRPr="00815679" w:rsidRDefault="00815679" w:rsidP="00815679">
            <w:pPr>
              <w:pStyle w:val="Lister"/>
              <w:numPr>
                <w:ilvl w:val="0"/>
                <w:numId w:val="18"/>
              </w:numPr>
              <w:spacing w:after="0"/>
              <w:rPr>
                <w:rFonts w:ascii="Arial" w:hAnsi="Arial"/>
                <w:lang w:bidi="nb-NO"/>
              </w:rPr>
            </w:pPr>
            <w:r w:rsidRPr="00815679">
              <w:rPr>
                <w:rFonts w:ascii="Arial" w:hAnsi="Arial"/>
                <w:lang w:bidi="nb-NO"/>
              </w:rPr>
              <w:t>gilbert.lacroix@email.com</w:t>
            </w:r>
          </w:p>
          <w:p w14:paraId="4F0F1581" w14:textId="77B4784F" w:rsidR="00815679" w:rsidRPr="00815679" w:rsidRDefault="00815679" w:rsidP="00815679">
            <w:pPr>
              <w:pStyle w:val="Lister"/>
              <w:numPr>
                <w:ilvl w:val="0"/>
                <w:numId w:val="18"/>
              </w:numPr>
              <w:spacing w:after="0"/>
              <w:rPr>
                <w:rFonts w:ascii="Arial" w:hAnsi="Arial"/>
                <w:lang w:bidi="nb-NO"/>
              </w:rPr>
            </w:pPr>
            <w:r w:rsidRPr="00815679">
              <w:rPr>
                <w:rFonts w:ascii="Arial" w:hAnsi="Arial"/>
                <w:lang w:bidi="nb-NO"/>
              </w:rPr>
              <w:t>linkedin.com/in/</w:t>
            </w:r>
            <w:proofErr w:type="spellStart"/>
            <w:r w:rsidRPr="00815679">
              <w:rPr>
                <w:rFonts w:ascii="Arial" w:hAnsi="Arial"/>
                <w:lang w:bidi="nb-NO"/>
              </w:rPr>
              <w:t>gilbertlacroix</w:t>
            </w:r>
            <w:proofErr w:type="spellEnd"/>
          </w:p>
          <w:p w14:paraId="1C09C2A2" w14:textId="0A4DD945" w:rsidR="00B606A2" w:rsidRPr="00F809DE" w:rsidRDefault="00525240" w:rsidP="0038460C">
            <w:pPr>
              <w:pStyle w:val="Undertittel"/>
              <w:rPr>
                <w:rFonts w:ascii="Arial" w:hAnsi="Arial"/>
                <w:color w:val="auto"/>
              </w:rPr>
            </w:pPr>
            <w:r w:rsidRPr="00525240">
              <w:rPr>
                <w:rFonts w:ascii="Arial" w:hAnsi="Arial"/>
                <w:color w:val="auto"/>
              </w:rPr>
              <w:t>LANGUAGES</w:t>
            </w:r>
          </w:p>
          <w:p w14:paraId="0615C51B" w14:textId="4E02F690" w:rsidR="00525240" w:rsidRPr="00525240" w:rsidRDefault="00525240" w:rsidP="00525240">
            <w:pPr>
              <w:pStyle w:val="Lister"/>
              <w:numPr>
                <w:ilvl w:val="0"/>
                <w:numId w:val="17"/>
              </w:numPr>
              <w:spacing w:after="0"/>
              <w:rPr>
                <w:rFonts w:ascii="Arial" w:hAnsi="Arial"/>
                <w:lang w:bidi="nb-NO"/>
              </w:rPr>
            </w:pPr>
            <w:r w:rsidRPr="00525240">
              <w:rPr>
                <w:rFonts w:ascii="Arial" w:hAnsi="Arial"/>
                <w:lang w:bidi="nb-NO"/>
              </w:rPr>
              <w:t xml:space="preserve">English, </w:t>
            </w:r>
            <w:r w:rsidR="00935A9C">
              <w:rPr>
                <w:rFonts w:ascii="Arial" w:hAnsi="Arial"/>
                <w:lang w:bidi="nb-NO"/>
              </w:rPr>
              <w:t>Native</w:t>
            </w:r>
          </w:p>
          <w:p w14:paraId="0C3761D2" w14:textId="5671D7F3" w:rsidR="00525240" w:rsidRPr="00525240" w:rsidRDefault="00525240" w:rsidP="00525240">
            <w:pPr>
              <w:pStyle w:val="Lister"/>
              <w:numPr>
                <w:ilvl w:val="0"/>
                <w:numId w:val="17"/>
              </w:numPr>
              <w:spacing w:after="0"/>
              <w:rPr>
                <w:rFonts w:ascii="Arial" w:hAnsi="Arial"/>
                <w:lang w:bidi="nb-NO"/>
              </w:rPr>
            </w:pPr>
            <w:r w:rsidRPr="00525240">
              <w:rPr>
                <w:rFonts w:ascii="Arial" w:hAnsi="Arial"/>
                <w:lang w:bidi="nb-NO"/>
              </w:rPr>
              <w:t>Arabic, Conversational</w:t>
            </w:r>
          </w:p>
          <w:p w14:paraId="6BEBFC26" w14:textId="3696F2A0" w:rsidR="00AB03E4" w:rsidRPr="00F809DE" w:rsidRDefault="00525240" w:rsidP="00525240">
            <w:pPr>
              <w:pStyle w:val="Lister"/>
              <w:numPr>
                <w:ilvl w:val="0"/>
                <w:numId w:val="17"/>
              </w:numPr>
              <w:spacing w:after="0"/>
              <w:rPr>
                <w:rFonts w:ascii="Arial" w:hAnsi="Arial"/>
              </w:rPr>
            </w:pPr>
            <w:r w:rsidRPr="00525240">
              <w:rPr>
                <w:rFonts w:ascii="Arial" w:hAnsi="Arial"/>
                <w:lang w:bidi="nb-NO"/>
              </w:rPr>
              <w:t xml:space="preserve">French, </w:t>
            </w:r>
            <w:r w:rsidR="00935A9C">
              <w:rPr>
                <w:rFonts w:ascii="Arial" w:hAnsi="Arial"/>
                <w:lang w:bidi="nb-NO"/>
              </w:rPr>
              <w:t>Fluent</w:t>
            </w:r>
          </w:p>
          <w:p w14:paraId="4000DC2A" w14:textId="3A600B54" w:rsidR="00A47BF1" w:rsidRDefault="00A47BF1" w:rsidP="00A47BF1">
            <w:pPr>
              <w:pStyle w:val="Undertittel"/>
              <w:rPr>
                <w:rFonts w:ascii="Arial" w:hAnsi="Arial"/>
                <w:color w:val="auto"/>
                <w:lang w:bidi="nb-NO"/>
              </w:rPr>
            </w:pPr>
            <w:r w:rsidRPr="00A47BF1">
              <w:rPr>
                <w:rFonts w:ascii="Arial" w:hAnsi="Arial"/>
                <w:color w:val="auto"/>
                <w:lang w:bidi="nb-NO"/>
              </w:rPr>
              <w:t>TOOLS &amp; TECHNOLOGIES</w:t>
            </w:r>
          </w:p>
          <w:p w14:paraId="5044F265" w14:textId="21AFE49A" w:rsidR="00A47BF1" w:rsidRPr="00F44DCD" w:rsidRDefault="00A47BF1" w:rsidP="00F44DCD">
            <w:pPr>
              <w:pStyle w:val="Listeavsnitt"/>
              <w:numPr>
                <w:ilvl w:val="0"/>
                <w:numId w:val="25"/>
              </w:numPr>
              <w:spacing w:after="0"/>
              <w:rPr>
                <w:rFonts w:ascii="Arial" w:hAnsi="Arial"/>
                <w:lang w:bidi="nb-NO"/>
              </w:rPr>
            </w:pPr>
            <w:r w:rsidRPr="00F44DCD">
              <w:rPr>
                <w:rFonts w:ascii="Arial" w:hAnsi="Arial"/>
                <w:lang w:bidi="nb-NO"/>
              </w:rPr>
              <w:t xml:space="preserve">Engineering &amp; Simulation: AutoCAD, </w:t>
            </w:r>
            <w:proofErr w:type="spellStart"/>
            <w:r w:rsidRPr="00F44DCD">
              <w:rPr>
                <w:rFonts w:ascii="Arial" w:hAnsi="Arial"/>
                <w:lang w:bidi="nb-NO"/>
              </w:rPr>
              <w:t>PVSyst</w:t>
            </w:r>
            <w:proofErr w:type="spellEnd"/>
            <w:r w:rsidRPr="00F44DCD">
              <w:rPr>
                <w:rFonts w:ascii="Arial" w:hAnsi="Arial"/>
                <w:lang w:bidi="nb-NO"/>
              </w:rPr>
              <w:t>, HOMER Pro</w:t>
            </w:r>
          </w:p>
          <w:p w14:paraId="0013F73E" w14:textId="30DDB25D" w:rsidR="00A47BF1" w:rsidRPr="00F44DCD" w:rsidRDefault="00A47BF1" w:rsidP="00F44DCD">
            <w:pPr>
              <w:pStyle w:val="Listeavsnitt"/>
              <w:numPr>
                <w:ilvl w:val="0"/>
                <w:numId w:val="25"/>
              </w:numPr>
              <w:spacing w:after="0"/>
              <w:rPr>
                <w:rFonts w:ascii="Arial" w:hAnsi="Arial"/>
                <w:lang w:bidi="nb-NO"/>
              </w:rPr>
            </w:pPr>
            <w:r w:rsidRPr="00F44DCD">
              <w:rPr>
                <w:rFonts w:ascii="Arial" w:hAnsi="Arial"/>
                <w:lang w:bidi="nb-NO"/>
              </w:rPr>
              <w:t>Data &amp; Analytics: Python, Tableau, Power BI</w:t>
            </w:r>
          </w:p>
          <w:p w14:paraId="1250EC75" w14:textId="465E90BA" w:rsidR="00A47BF1" w:rsidRPr="00F44DCD" w:rsidRDefault="00A47BF1" w:rsidP="00F44DCD">
            <w:pPr>
              <w:pStyle w:val="Listeavsnitt"/>
              <w:numPr>
                <w:ilvl w:val="0"/>
                <w:numId w:val="25"/>
              </w:numPr>
              <w:spacing w:after="0"/>
              <w:rPr>
                <w:rFonts w:ascii="Arial" w:hAnsi="Arial"/>
                <w:lang w:bidi="nb-NO"/>
              </w:rPr>
            </w:pPr>
            <w:r w:rsidRPr="00F44DCD">
              <w:rPr>
                <w:rFonts w:ascii="Arial" w:hAnsi="Arial"/>
                <w:lang w:bidi="nb-NO"/>
              </w:rPr>
              <w:t>Reporting &amp; Visualization: Excel (Advanced), PowerPoint (Executive Reporting)</w:t>
            </w:r>
          </w:p>
          <w:p w14:paraId="670E5CA5" w14:textId="77777777" w:rsidR="00A47BF1" w:rsidRPr="00F809DE" w:rsidRDefault="00A47BF1" w:rsidP="00A47BF1">
            <w:pPr>
              <w:pStyle w:val="Undertittel"/>
              <w:rPr>
                <w:rFonts w:ascii="Arial" w:hAnsi="Arial"/>
                <w:color w:val="auto"/>
              </w:rPr>
            </w:pPr>
            <w:r w:rsidRPr="00525240">
              <w:rPr>
                <w:rFonts w:ascii="Arial" w:hAnsi="Arial"/>
                <w:color w:val="auto"/>
                <w:lang w:bidi="nb-NO"/>
              </w:rPr>
              <w:t>INTERESTS</w:t>
            </w:r>
          </w:p>
          <w:p w14:paraId="2D051536" w14:textId="77777777" w:rsidR="00A47BF1" w:rsidRDefault="00A47BF1" w:rsidP="00A47BF1">
            <w:pPr>
              <w:pStyle w:val="Lister"/>
              <w:rPr>
                <w:rFonts w:ascii="Arial" w:hAnsi="Arial"/>
                <w:lang w:val="en"/>
              </w:rPr>
            </w:pPr>
            <w:r w:rsidRPr="00B25021">
              <w:rPr>
                <w:rFonts w:ascii="Arial" w:hAnsi="Arial"/>
                <w:lang w:val="en"/>
              </w:rPr>
              <w:t>This section is optional, but can bring out your unique, quirky, and fun sides.</w:t>
            </w:r>
          </w:p>
          <w:p w14:paraId="6AF8D4F3" w14:textId="77777777" w:rsidR="00A47BF1" w:rsidRPr="00A47BF1" w:rsidRDefault="00A47BF1" w:rsidP="00B25021">
            <w:pPr>
              <w:pStyle w:val="Lister"/>
              <w:rPr>
                <w:rFonts w:ascii="Arial" w:hAnsi="Arial"/>
                <w:lang w:val="en"/>
              </w:rPr>
            </w:pPr>
          </w:p>
          <w:p w14:paraId="4E105F17" w14:textId="41E776A1" w:rsidR="00B606A2" w:rsidRPr="00F809DE" w:rsidRDefault="00B606A2" w:rsidP="00C669AE">
            <w:pPr>
              <w:pStyle w:val="Lister"/>
              <w:rPr>
                <w:rFonts w:ascii="Arial" w:hAnsi="Arial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1CCCCB" w14:textId="77777777" w:rsidR="00BB29E4" w:rsidRPr="00F809DE" w:rsidRDefault="00BB29E4" w:rsidP="00C669AE">
            <w:pPr>
              <w:rPr>
                <w:rFonts w:ascii="Arial" w:hAnsi="Arial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CE986FA" w14:textId="77777777" w:rsidR="00BB29E4" w:rsidRPr="00A47BF1" w:rsidRDefault="00BB29E4" w:rsidP="00C669AE">
            <w:pPr>
              <w:rPr>
                <w:rFonts w:ascii="Arial" w:hAnsi="Arial"/>
              </w:rPr>
            </w:pPr>
          </w:p>
        </w:tc>
        <w:tc>
          <w:tcPr>
            <w:tcW w:w="3124" w:type="pct"/>
            <w:tcBorders>
              <w:top w:val="single" w:sz="4" w:space="0" w:color="auto"/>
              <w:bottom w:val="nil"/>
            </w:tcBorders>
            <w:tcMar>
              <w:top w:w="288" w:type="dxa"/>
              <w:left w:w="0" w:type="dxa"/>
              <w:right w:w="0" w:type="dxa"/>
            </w:tcMar>
          </w:tcPr>
          <w:p w14:paraId="45EBE8A1" w14:textId="20A125E1" w:rsidR="00BB29E4" w:rsidRPr="00A47BF1" w:rsidRDefault="00525240" w:rsidP="0038460C">
            <w:pPr>
              <w:pStyle w:val="Overskrift1"/>
              <w:rPr>
                <w:rFonts w:ascii="Arial" w:hAnsi="Arial"/>
                <w:color w:val="auto"/>
                <w:lang w:val="en-US"/>
              </w:rPr>
            </w:pPr>
            <w:r w:rsidRPr="00A47BF1">
              <w:rPr>
                <w:rFonts w:ascii="Arial" w:hAnsi="Arial"/>
                <w:color w:val="auto"/>
                <w:lang w:val="en-US" w:bidi="nb-NO"/>
              </w:rPr>
              <w:t>Summary</w:t>
            </w:r>
          </w:p>
          <w:p w14:paraId="06485118" w14:textId="39AD1077" w:rsidR="0072310F" w:rsidRPr="00A47BF1" w:rsidRDefault="00525240" w:rsidP="00324290">
            <w:pPr>
              <w:rPr>
                <w:rFonts w:ascii="Arial" w:hAnsi="Arial"/>
              </w:rPr>
            </w:pPr>
            <w:r w:rsidRPr="00A47BF1">
              <w:rPr>
                <w:rFonts w:ascii="Arial" w:hAnsi="Arial"/>
                <w:lang w:bidi="nb-NO"/>
              </w:rPr>
              <w:t xml:space="preserve">Renewable Energy Consultant with </w:t>
            </w:r>
            <w:r w:rsidR="00A47BF1" w:rsidRPr="00A47BF1">
              <w:rPr>
                <w:rFonts w:ascii="Arial" w:hAnsi="Arial"/>
                <w:lang w:bidi="nb-NO"/>
              </w:rPr>
              <w:t>8</w:t>
            </w:r>
            <w:r w:rsidRPr="00A47BF1">
              <w:rPr>
                <w:rFonts w:ascii="Arial" w:hAnsi="Arial"/>
                <w:lang w:bidi="nb-NO"/>
              </w:rPr>
              <w:t>+ years of international experience supporting governments, developers, and investors across the GCC and Asia. Proven ability to convert complex energy projects into bankable, code-compliant assets through rigorous techno-economic analysis, value engineering, and stakeholder alignment. Demonstrated success delivering CAPEX reductions (up to 12%), feasibility studies, and energy system models for utility-scale solar and hybrid projects. Adept at operating in multicultural, hierarchical decision environments common to the UAE.</w:t>
            </w:r>
          </w:p>
          <w:p w14:paraId="5EC08956" w14:textId="6F464D79" w:rsidR="0072310F" w:rsidRPr="00A47BF1" w:rsidRDefault="00A47BF1" w:rsidP="00A47BF1">
            <w:pPr>
              <w:pStyle w:val="Undertittel"/>
              <w:rPr>
                <w:rFonts w:ascii="Arial" w:hAnsi="Arial"/>
                <w:color w:val="auto"/>
              </w:rPr>
            </w:pPr>
            <w:r w:rsidRPr="00A47BF1">
              <w:rPr>
                <w:rFonts w:ascii="Arial" w:hAnsi="Arial"/>
                <w:color w:val="auto"/>
              </w:rPr>
              <w:t>EDUCATION</w:t>
            </w:r>
          </w:p>
          <w:p w14:paraId="3AC8679D" w14:textId="77777777" w:rsidR="00A47BF1" w:rsidRPr="00A47BF1" w:rsidRDefault="00A47BF1" w:rsidP="00A47BF1">
            <w:pPr>
              <w:rPr>
                <w:rFonts w:ascii="Arial" w:hAnsi="Arial"/>
                <w:noProof/>
                <w:shd w:val="clear" w:color="auto" w:fill="FFFFFF"/>
                <w:lang w:bidi="nb-NO"/>
              </w:rPr>
            </w:pPr>
            <w:r w:rsidRPr="00A47BF1">
              <w:rPr>
                <w:rFonts w:ascii="Arial" w:hAnsi="Arial"/>
                <w:b/>
                <w:bCs/>
                <w:noProof/>
                <w:shd w:val="clear" w:color="auto" w:fill="FFFFFF"/>
                <w:lang w:bidi="nb-NO"/>
              </w:rPr>
              <w:t>Master of Science (MSc) in Renewable Energy Engineering</w:t>
            </w:r>
            <w:r w:rsidRPr="00A47BF1">
              <w:rPr>
                <w:rFonts w:ascii="Arial" w:hAnsi="Arial"/>
                <w:noProof/>
                <w:shd w:val="clear" w:color="auto" w:fill="FFFFFF"/>
                <w:lang w:bidi="nb-NO"/>
              </w:rPr>
              <w:br/>
              <w:t>University of Manchester (UK) | 2015 – 2016</w:t>
            </w:r>
          </w:p>
          <w:p w14:paraId="0B3CE922" w14:textId="771717DC" w:rsidR="00A47BF1" w:rsidRPr="00A47BF1" w:rsidRDefault="00A47BF1" w:rsidP="00C669AE">
            <w:pPr>
              <w:rPr>
                <w:rFonts w:ascii="Arial" w:hAnsi="Arial"/>
                <w:noProof/>
                <w:shd w:val="clear" w:color="auto" w:fill="FFFFFF"/>
                <w:lang w:bidi="nb-NO"/>
              </w:rPr>
            </w:pPr>
            <w:r w:rsidRPr="00A47BF1">
              <w:rPr>
                <w:rFonts w:ascii="Arial" w:hAnsi="Arial"/>
                <w:b/>
                <w:bCs/>
                <w:noProof/>
                <w:shd w:val="clear" w:color="auto" w:fill="FFFFFF"/>
                <w:lang w:bidi="nb-NO"/>
              </w:rPr>
              <w:t>Bachelor of Engineering (BEng) in Mechanical Engineering</w:t>
            </w:r>
            <w:r w:rsidRPr="00A47BF1">
              <w:rPr>
                <w:rFonts w:ascii="Arial" w:hAnsi="Arial"/>
                <w:noProof/>
                <w:shd w:val="clear" w:color="auto" w:fill="FFFFFF"/>
                <w:lang w:bidi="nb-NO"/>
              </w:rPr>
              <w:br/>
              <w:t>Université de Lyon (France) | 2011 – 2014</w:t>
            </w:r>
          </w:p>
          <w:p w14:paraId="3E3F00DE" w14:textId="121116EC" w:rsidR="00A47BF1" w:rsidRPr="00A47BF1" w:rsidRDefault="00A47BF1" w:rsidP="00A47BF1">
            <w:pPr>
              <w:pStyle w:val="Undertittel"/>
              <w:rPr>
                <w:rFonts w:ascii="Arial" w:hAnsi="Arial"/>
                <w:color w:val="auto"/>
                <w:lang w:bidi="nb-NO"/>
              </w:rPr>
            </w:pPr>
            <w:r w:rsidRPr="00A47BF1">
              <w:rPr>
                <w:rFonts w:ascii="Arial" w:hAnsi="Arial"/>
                <w:color w:val="auto"/>
                <w:lang w:bidi="nb-NO"/>
              </w:rPr>
              <w:t>PROFESSIONAL EXPERIENCE</w:t>
            </w:r>
          </w:p>
          <w:p w14:paraId="167F5AA3" w14:textId="23370B46" w:rsidR="00A47BF1" w:rsidRPr="00A47BF1" w:rsidRDefault="00A47BF1" w:rsidP="00A47BF1">
            <w:pPr>
              <w:rPr>
                <w:rFonts w:ascii="Arial" w:hAnsi="Arial"/>
                <w:b/>
                <w:bCs/>
                <w:noProof/>
                <w:lang w:bidi="nb-NO"/>
              </w:rPr>
            </w:pPr>
            <w:r w:rsidRPr="00A47BF1">
              <w:rPr>
                <w:rFonts w:ascii="Arial" w:hAnsi="Arial"/>
                <w:b/>
                <w:bCs/>
                <w:noProof/>
                <w:lang w:bidi="nb-NO"/>
              </w:rPr>
              <w:t>Renewable Energy Consultant</w:t>
            </w:r>
            <w:r>
              <w:rPr>
                <w:rFonts w:ascii="Arial" w:hAnsi="Arial"/>
                <w:b/>
                <w:bCs/>
                <w:noProof/>
                <w:lang w:bidi="nb-NO"/>
              </w:rPr>
              <w:t>, Shell UAE</w:t>
            </w:r>
          </w:p>
          <w:p w14:paraId="2EC4CE45" w14:textId="77777777" w:rsidR="00A47BF1" w:rsidRPr="00A47BF1" w:rsidRDefault="00A47BF1" w:rsidP="00A47BF1">
            <w:pPr>
              <w:rPr>
                <w:rFonts w:ascii="Arial" w:hAnsi="Arial"/>
                <w:noProof/>
                <w:lang w:bidi="nb-NO"/>
              </w:rPr>
            </w:pPr>
            <w:r w:rsidRPr="00A47BF1">
              <w:rPr>
                <w:rFonts w:ascii="Arial" w:hAnsi="Arial"/>
                <w:noProof/>
                <w:lang w:bidi="nb-NO"/>
              </w:rPr>
              <w:t>International Energy Advisory Firm | Abu Dhabi, UAE</w:t>
            </w:r>
            <w:r w:rsidRPr="00A47BF1">
              <w:rPr>
                <w:rFonts w:ascii="Arial" w:hAnsi="Arial"/>
                <w:noProof/>
                <w:lang w:bidi="nb-NO"/>
              </w:rPr>
              <w:br/>
              <w:t>2021 – Present</w:t>
            </w:r>
          </w:p>
          <w:p w14:paraId="4F2A099A" w14:textId="77777777" w:rsidR="00A47BF1" w:rsidRPr="00A47BF1" w:rsidRDefault="00A47BF1" w:rsidP="00A47BF1">
            <w:pPr>
              <w:widowControl/>
              <w:numPr>
                <w:ilvl w:val="0"/>
                <w:numId w:val="19"/>
              </w:numPr>
              <w:autoSpaceDE/>
              <w:autoSpaceDN/>
              <w:spacing w:after="100"/>
              <w:ind w:right="576"/>
              <w:rPr>
                <w:rFonts w:ascii="Arial" w:hAnsi="Arial"/>
                <w:noProof/>
                <w:lang w:bidi="nb-NO"/>
              </w:rPr>
            </w:pPr>
            <w:r w:rsidRPr="00A47BF1">
              <w:rPr>
                <w:rFonts w:ascii="Arial" w:hAnsi="Arial"/>
                <w:noProof/>
                <w:lang w:bidi="nb-NO"/>
              </w:rPr>
              <w:t>Led techno-economic assessments for utility-scale solar PV projects (100–500 MW) across the UAE and Saudi Arabia, supporting investment decisions exceeding USD 1.2 billion.</w:t>
            </w:r>
          </w:p>
          <w:p w14:paraId="1ABF3F4D" w14:textId="77777777" w:rsidR="00A47BF1" w:rsidRPr="00A47BF1" w:rsidRDefault="00A47BF1" w:rsidP="00A47BF1">
            <w:pPr>
              <w:widowControl/>
              <w:numPr>
                <w:ilvl w:val="0"/>
                <w:numId w:val="19"/>
              </w:numPr>
              <w:autoSpaceDE/>
              <w:autoSpaceDN/>
              <w:spacing w:after="100"/>
              <w:ind w:right="576"/>
              <w:rPr>
                <w:rFonts w:ascii="Arial" w:hAnsi="Arial"/>
                <w:noProof/>
                <w:lang w:bidi="nb-NO"/>
              </w:rPr>
            </w:pPr>
            <w:r w:rsidRPr="00A47BF1">
              <w:rPr>
                <w:rFonts w:ascii="Arial" w:hAnsi="Arial"/>
                <w:noProof/>
                <w:lang w:bidi="nb-NO"/>
              </w:rPr>
              <w:t>Delivered value-engineering solutions that reduced CAPEX by 8–12% while maintaining grid code compliance and bankability standards.</w:t>
            </w:r>
          </w:p>
          <w:p w14:paraId="35EC2518" w14:textId="77777777" w:rsidR="00A47BF1" w:rsidRPr="00A47BF1" w:rsidRDefault="00A47BF1" w:rsidP="00A47BF1">
            <w:pPr>
              <w:widowControl/>
              <w:numPr>
                <w:ilvl w:val="0"/>
                <w:numId w:val="19"/>
              </w:numPr>
              <w:autoSpaceDE/>
              <w:autoSpaceDN/>
              <w:spacing w:after="100"/>
              <w:ind w:right="576"/>
              <w:rPr>
                <w:rFonts w:ascii="Arial" w:hAnsi="Arial"/>
                <w:noProof/>
                <w:lang w:bidi="nb-NO"/>
              </w:rPr>
            </w:pPr>
            <w:r w:rsidRPr="00A47BF1">
              <w:rPr>
                <w:rFonts w:ascii="Arial" w:hAnsi="Arial"/>
                <w:noProof/>
                <w:lang w:bidi="nb-NO"/>
              </w:rPr>
              <w:t>Developed financial feasibility models incorporating LCOE, IRR, sensitivity analysis, and scenario planning for government and private clients.</w:t>
            </w:r>
          </w:p>
          <w:p w14:paraId="3F57E56E" w14:textId="77777777" w:rsidR="00A47BF1" w:rsidRPr="00A47BF1" w:rsidRDefault="00A47BF1" w:rsidP="00A47BF1">
            <w:pPr>
              <w:widowControl/>
              <w:numPr>
                <w:ilvl w:val="0"/>
                <w:numId w:val="19"/>
              </w:numPr>
              <w:autoSpaceDE/>
              <w:autoSpaceDN/>
              <w:spacing w:after="100"/>
              <w:ind w:right="576"/>
              <w:rPr>
                <w:rFonts w:ascii="Arial" w:hAnsi="Arial"/>
                <w:noProof/>
                <w:lang w:bidi="nb-NO"/>
              </w:rPr>
            </w:pPr>
            <w:r w:rsidRPr="00A47BF1">
              <w:rPr>
                <w:rFonts w:ascii="Arial" w:hAnsi="Arial"/>
                <w:noProof/>
                <w:lang w:bidi="nb-NO"/>
              </w:rPr>
              <w:lastRenderedPageBreak/>
              <w:t>Coordinated with multinational engineering teams (Korean–Emirati), ensuring alignment with regional procurement practices and decision hierarchies.</w:t>
            </w:r>
          </w:p>
          <w:p w14:paraId="51FD3A76" w14:textId="5B698414" w:rsidR="00A47BF1" w:rsidRPr="00A47BF1" w:rsidRDefault="00A47BF1" w:rsidP="00A47BF1">
            <w:pPr>
              <w:widowControl/>
              <w:numPr>
                <w:ilvl w:val="0"/>
                <w:numId w:val="19"/>
              </w:numPr>
              <w:autoSpaceDE/>
              <w:autoSpaceDN/>
              <w:spacing w:after="100"/>
              <w:ind w:right="576"/>
              <w:rPr>
                <w:rFonts w:ascii="Arial" w:hAnsi="Arial"/>
                <w:noProof/>
                <w:lang w:bidi="nb-NO"/>
              </w:rPr>
            </w:pPr>
            <w:r w:rsidRPr="00A47BF1">
              <w:rPr>
                <w:rFonts w:ascii="Arial" w:hAnsi="Arial"/>
                <w:noProof/>
                <w:lang w:bidi="nb-NO"/>
              </w:rPr>
              <w:t>Presented findings to senior stakeholders using simplified, decision-ready insights translated from complex engineering data.</w:t>
            </w:r>
          </w:p>
          <w:p w14:paraId="74CADA28" w14:textId="77777777" w:rsidR="00A47BF1" w:rsidRPr="00A47BF1" w:rsidRDefault="00A47BF1" w:rsidP="00A47BF1">
            <w:pPr>
              <w:widowControl/>
              <w:autoSpaceDE/>
              <w:autoSpaceDN/>
              <w:spacing w:after="100"/>
              <w:ind w:left="720" w:right="576"/>
              <w:rPr>
                <w:rFonts w:ascii="Arial" w:hAnsi="Arial"/>
                <w:noProof/>
                <w:lang w:bidi="nb-NO"/>
              </w:rPr>
            </w:pPr>
          </w:p>
          <w:p w14:paraId="7AB8A7AA" w14:textId="69351693" w:rsidR="00A47BF1" w:rsidRPr="00A47BF1" w:rsidRDefault="00A47BF1" w:rsidP="00A47BF1">
            <w:pPr>
              <w:rPr>
                <w:rFonts w:ascii="Arial" w:hAnsi="Arial"/>
                <w:b/>
                <w:bCs/>
                <w:noProof/>
                <w:lang w:bidi="nb-NO"/>
              </w:rPr>
            </w:pPr>
            <w:r w:rsidRPr="00A47BF1">
              <w:rPr>
                <w:rFonts w:ascii="Arial" w:hAnsi="Arial"/>
                <w:b/>
                <w:bCs/>
                <w:noProof/>
                <w:lang w:bidi="nb-NO"/>
              </w:rPr>
              <w:t>Renewable Energy Engineer / Analyst</w:t>
            </w:r>
            <w:r>
              <w:rPr>
                <w:rFonts w:ascii="Arial" w:hAnsi="Arial"/>
                <w:b/>
                <w:bCs/>
                <w:noProof/>
                <w:lang w:bidi="nb-NO"/>
              </w:rPr>
              <w:t>, Aker BP</w:t>
            </w:r>
          </w:p>
          <w:p w14:paraId="19052D0E" w14:textId="77777777" w:rsidR="00A47BF1" w:rsidRPr="00A47BF1" w:rsidRDefault="00A47BF1" w:rsidP="00A47BF1">
            <w:pPr>
              <w:rPr>
                <w:rFonts w:ascii="Arial" w:hAnsi="Arial"/>
                <w:noProof/>
                <w:lang w:bidi="nb-NO"/>
              </w:rPr>
            </w:pPr>
            <w:r w:rsidRPr="00A47BF1">
              <w:rPr>
                <w:rFonts w:ascii="Arial" w:hAnsi="Arial"/>
                <w:noProof/>
                <w:lang w:bidi="nb-NO"/>
              </w:rPr>
              <w:t>Clean Energy Consultancy | Asia &amp; Middle East Projects</w:t>
            </w:r>
            <w:r w:rsidRPr="00A47BF1">
              <w:rPr>
                <w:rFonts w:ascii="Arial" w:hAnsi="Arial"/>
                <w:noProof/>
                <w:lang w:bidi="nb-NO"/>
              </w:rPr>
              <w:br/>
              <w:t>2017 – 2021</w:t>
            </w:r>
          </w:p>
          <w:p w14:paraId="769E3525" w14:textId="77777777" w:rsidR="00A47BF1" w:rsidRPr="00A47BF1" w:rsidRDefault="00A47BF1" w:rsidP="00A47BF1">
            <w:pPr>
              <w:widowControl/>
              <w:numPr>
                <w:ilvl w:val="0"/>
                <w:numId w:val="20"/>
              </w:numPr>
              <w:autoSpaceDE/>
              <w:autoSpaceDN/>
              <w:spacing w:after="100"/>
              <w:ind w:right="576"/>
              <w:rPr>
                <w:rFonts w:ascii="Arial" w:hAnsi="Arial"/>
                <w:noProof/>
                <w:lang w:bidi="nb-NO"/>
              </w:rPr>
            </w:pPr>
            <w:r w:rsidRPr="00A47BF1">
              <w:rPr>
                <w:rFonts w:ascii="Arial" w:hAnsi="Arial"/>
                <w:noProof/>
                <w:lang w:bidi="nb-NO"/>
              </w:rPr>
              <w:t>Conducted solar and wind resource assessments, system sizing, and performance simulations using PVSyst, HOMER Pro, and AutoCAD.</w:t>
            </w:r>
          </w:p>
          <w:p w14:paraId="2E69BC16" w14:textId="77777777" w:rsidR="00A47BF1" w:rsidRPr="00A47BF1" w:rsidRDefault="00A47BF1" w:rsidP="00A47BF1">
            <w:pPr>
              <w:widowControl/>
              <w:numPr>
                <w:ilvl w:val="0"/>
                <w:numId w:val="20"/>
              </w:numPr>
              <w:autoSpaceDE/>
              <w:autoSpaceDN/>
              <w:spacing w:after="100"/>
              <w:ind w:right="576"/>
              <w:rPr>
                <w:rFonts w:ascii="Arial" w:hAnsi="Arial"/>
                <w:noProof/>
                <w:lang w:bidi="nb-NO"/>
              </w:rPr>
            </w:pPr>
            <w:r w:rsidRPr="00A47BF1">
              <w:rPr>
                <w:rFonts w:ascii="Arial" w:hAnsi="Arial"/>
                <w:noProof/>
                <w:lang w:bidi="nb-NO"/>
              </w:rPr>
              <w:t>Supported infrastructure modeling and grid integration studies for hybrid renewable systems in emerging markets.</w:t>
            </w:r>
          </w:p>
          <w:p w14:paraId="34ECBD1A" w14:textId="77777777" w:rsidR="00A47BF1" w:rsidRPr="00A47BF1" w:rsidRDefault="00A47BF1" w:rsidP="00A47BF1">
            <w:pPr>
              <w:widowControl/>
              <w:numPr>
                <w:ilvl w:val="0"/>
                <w:numId w:val="20"/>
              </w:numPr>
              <w:autoSpaceDE/>
              <w:autoSpaceDN/>
              <w:spacing w:after="100"/>
              <w:ind w:right="576"/>
              <w:rPr>
                <w:rFonts w:ascii="Arial" w:hAnsi="Arial"/>
                <w:noProof/>
                <w:lang w:bidi="nb-NO"/>
              </w:rPr>
            </w:pPr>
            <w:r w:rsidRPr="00A47BF1">
              <w:rPr>
                <w:rFonts w:ascii="Arial" w:hAnsi="Arial"/>
                <w:noProof/>
                <w:lang w:bidi="nb-NO"/>
              </w:rPr>
              <w:t>Produced policy-aligned feasibility reports addressing regulatory, ESG, and HSE requirements for international lenders.</w:t>
            </w:r>
          </w:p>
          <w:p w14:paraId="48997011" w14:textId="7038C0CB" w:rsidR="00F44DCD" w:rsidRPr="00F44DCD" w:rsidRDefault="00A47BF1" w:rsidP="00F44DCD">
            <w:pPr>
              <w:widowControl/>
              <w:numPr>
                <w:ilvl w:val="0"/>
                <w:numId w:val="20"/>
              </w:numPr>
              <w:autoSpaceDE/>
              <w:autoSpaceDN/>
              <w:spacing w:after="100"/>
              <w:ind w:right="576"/>
              <w:rPr>
                <w:rFonts w:ascii="Arial" w:hAnsi="Arial"/>
                <w:noProof/>
                <w:lang w:bidi="nb-NO"/>
              </w:rPr>
            </w:pPr>
            <w:r w:rsidRPr="00A47BF1">
              <w:rPr>
                <w:rFonts w:ascii="Arial" w:hAnsi="Arial"/>
                <w:noProof/>
                <w:lang w:bidi="nb-NO"/>
              </w:rPr>
              <w:t>Built data dashboards (Python, Tableau, Power BI) to communicate performance, risk, and cost drivers to non-technical stakeholders.</w:t>
            </w:r>
          </w:p>
          <w:p w14:paraId="1570D480" w14:textId="77777777" w:rsidR="00F44DCD" w:rsidRPr="00F809DE" w:rsidRDefault="00F44DCD" w:rsidP="00F44DCD">
            <w:pPr>
              <w:pStyle w:val="Undertittel"/>
              <w:rPr>
                <w:rFonts w:ascii="Arial" w:hAnsi="Arial"/>
                <w:color w:val="auto"/>
              </w:rPr>
            </w:pPr>
            <w:r w:rsidRPr="00525240">
              <w:rPr>
                <w:rFonts w:ascii="Arial" w:hAnsi="Arial"/>
                <w:color w:val="auto"/>
              </w:rPr>
              <w:t>COMPETENCIES</w:t>
            </w:r>
          </w:p>
          <w:p w14:paraId="2494F15E" w14:textId="77777777" w:rsidR="00F44DCD" w:rsidRPr="00525240" w:rsidRDefault="00F44DCD" w:rsidP="00F44DCD">
            <w:pPr>
              <w:pStyle w:val="Lister"/>
              <w:numPr>
                <w:ilvl w:val="0"/>
                <w:numId w:val="16"/>
              </w:numPr>
              <w:spacing w:after="0"/>
              <w:rPr>
                <w:rFonts w:ascii="Arial" w:hAnsi="Arial"/>
                <w:lang w:bidi="nb-NO"/>
              </w:rPr>
            </w:pPr>
            <w:r w:rsidRPr="00525240">
              <w:rPr>
                <w:rFonts w:ascii="Arial" w:hAnsi="Arial"/>
                <w:lang w:bidi="nb-NO"/>
              </w:rPr>
              <w:t>Utility-Scale Solar PV (Feasibility to Execution)</w:t>
            </w:r>
          </w:p>
          <w:p w14:paraId="00FC65D7" w14:textId="77777777" w:rsidR="00F44DCD" w:rsidRPr="00525240" w:rsidRDefault="00F44DCD" w:rsidP="00F44DCD">
            <w:pPr>
              <w:pStyle w:val="Lister"/>
              <w:numPr>
                <w:ilvl w:val="0"/>
                <w:numId w:val="16"/>
              </w:numPr>
              <w:spacing w:after="0"/>
              <w:rPr>
                <w:rFonts w:ascii="Arial" w:hAnsi="Arial"/>
                <w:lang w:bidi="nb-NO"/>
              </w:rPr>
            </w:pPr>
            <w:r w:rsidRPr="00525240">
              <w:rPr>
                <w:rFonts w:ascii="Arial" w:hAnsi="Arial"/>
                <w:lang w:bidi="nb-NO"/>
              </w:rPr>
              <w:t>Techno-Economic Analysis (TEA) &amp; Financial Modeling</w:t>
            </w:r>
          </w:p>
          <w:p w14:paraId="6DDB8F8B" w14:textId="77777777" w:rsidR="00F44DCD" w:rsidRPr="00525240" w:rsidRDefault="00F44DCD" w:rsidP="00F44DCD">
            <w:pPr>
              <w:pStyle w:val="Lister"/>
              <w:numPr>
                <w:ilvl w:val="0"/>
                <w:numId w:val="16"/>
              </w:numPr>
              <w:spacing w:after="0"/>
              <w:rPr>
                <w:rFonts w:ascii="Arial" w:hAnsi="Arial"/>
                <w:lang w:bidi="nb-NO"/>
              </w:rPr>
            </w:pPr>
            <w:r w:rsidRPr="00525240">
              <w:rPr>
                <w:rFonts w:ascii="Arial" w:hAnsi="Arial"/>
                <w:lang w:bidi="nb-NO"/>
              </w:rPr>
              <w:t>Energy System Modeling &amp; Scenario Analysis</w:t>
            </w:r>
          </w:p>
          <w:p w14:paraId="1B1EA84F" w14:textId="77777777" w:rsidR="00F44DCD" w:rsidRPr="00525240" w:rsidRDefault="00F44DCD" w:rsidP="00F44DCD">
            <w:pPr>
              <w:pStyle w:val="Lister"/>
              <w:numPr>
                <w:ilvl w:val="0"/>
                <w:numId w:val="16"/>
              </w:numPr>
              <w:spacing w:after="0"/>
              <w:rPr>
                <w:rFonts w:ascii="Arial" w:hAnsi="Arial"/>
                <w:lang w:bidi="nb-NO"/>
              </w:rPr>
            </w:pPr>
            <w:r w:rsidRPr="00525240">
              <w:rPr>
                <w:rFonts w:ascii="Arial" w:hAnsi="Arial"/>
                <w:lang w:bidi="nb-NO"/>
              </w:rPr>
              <w:t>Value Engineering &amp; CAPEX Optimization</w:t>
            </w:r>
          </w:p>
          <w:p w14:paraId="022B916E" w14:textId="77777777" w:rsidR="00F44DCD" w:rsidRPr="00525240" w:rsidRDefault="00F44DCD" w:rsidP="00F44DCD">
            <w:pPr>
              <w:pStyle w:val="Lister"/>
              <w:numPr>
                <w:ilvl w:val="0"/>
                <w:numId w:val="16"/>
              </w:numPr>
              <w:spacing w:after="0"/>
              <w:rPr>
                <w:rFonts w:ascii="Arial" w:hAnsi="Arial"/>
                <w:lang w:bidi="nb-NO"/>
              </w:rPr>
            </w:pPr>
            <w:r w:rsidRPr="00525240">
              <w:rPr>
                <w:rFonts w:ascii="Arial" w:hAnsi="Arial"/>
                <w:lang w:bidi="nb-NO"/>
              </w:rPr>
              <w:t>Regulatory Compliance (UAE Codes, ESG, HSE)</w:t>
            </w:r>
          </w:p>
          <w:p w14:paraId="5C76DB50" w14:textId="77777777" w:rsidR="00F44DCD" w:rsidRPr="00525240" w:rsidRDefault="00F44DCD" w:rsidP="00F44DCD">
            <w:pPr>
              <w:pStyle w:val="Lister"/>
              <w:numPr>
                <w:ilvl w:val="0"/>
                <w:numId w:val="16"/>
              </w:numPr>
              <w:spacing w:after="0"/>
              <w:rPr>
                <w:rFonts w:ascii="Arial" w:hAnsi="Arial"/>
                <w:lang w:bidi="nb-NO"/>
              </w:rPr>
            </w:pPr>
            <w:r w:rsidRPr="00525240">
              <w:rPr>
                <w:rFonts w:ascii="Arial" w:hAnsi="Arial"/>
                <w:lang w:bidi="nb-NO"/>
              </w:rPr>
              <w:t>Stakeholder &amp; Client Advisory (Public &amp; Private Sector)</w:t>
            </w:r>
          </w:p>
          <w:p w14:paraId="56C8684D" w14:textId="77777777" w:rsidR="00F44DCD" w:rsidRPr="00525240" w:rsidRDefault="00F44DCD" w:rsidP="00F44DCD">
            <w:pPr>
              <w:pStyle w:val="Lister"/>
              <w:numPr>
                <w:ilvl w:val="0"/>
                <w:numId w:val="16"/>
              </w:numPr>
              <w:spacing w:after="0"/>
              <w:rPr>
                <w:rFonts w:ascii="Arial" w:hAnsi="Arial"/>
                <w:lang w:bidi="nb-NO"/>
              </w:rPr>
            </w:pPr>
            <w:r w:rsidRPr="00525240">
              <w:rPr>
                <w:rFonts w:ascii="Arial" w:hAnsi="Arial"/>
                <w:lang w:bidi="nb-NO"/>
              </w:rPr>
              <w:t>Multinational Team Collaboration (GCC / Asia / Europe)</w:t>
            </w:r>
          </w:p>
          <w:p w14:paraId="61563374" w14:textId="77777777" w:rsidR="00F44DCD" w:rsidRPr="00F809DE" w:rsidRDefault="00F44DCD" w:rsidP="00F44DCD">
            <w:pPr>
              <w:pStyle w:val="Lister"/>
              <w:numPr>
                <w:ilvl w:val="0"/>
                <w:numId w:val="16"/>
              </w:numPr>
              <w:spacing w:after="0"/>
              <w:rPr>
                <w:rFonts w:ascii="Arial" w:hAnsi="Arial"/>
              </w:rPr>
            </w:pPr>
            <w:r w:rsidRPr="00525240">
              <w:rPr>
                <w:rFonts w:ascii="Arial" w:hAnsi="Arial"/>
                <w:lang w:bidi="nb-NO"/>
              </w:rPr>
              <w:t xml:space="preserve">Risk Mitigation &amp; Decision Support under </w:t>
            </w:r>
          </w:p>
          <w:p w14:paraId="38F54CB3" w14:textId="77777777" w:rsidR="00F44DCD" w:rsidRDefault="00F44DCD" w:rsidP="00F44DCD">
            <w:pPr>
              <w:widowControl/>
              <w:autoSpaceDE/>
              <w:autoSpaceDN/>
              <w:spacing w:after="100"/>
              <w:ind w:right="576"/>
              <w:rPr>
                <w:rFonts w:ascii="Arial" w:hAnsi="Arial"/>
                <w:noProof/>
                <w:lang w:bidi="nb-NO"/>
              </w:rPr>
            </w:pPr>
          </w:p>
          <w:p w14:paraId="63DED033" w14:textId="77777777" w:rsidR="00F44DCD" w:rsidRPr="00F809DE" w:rsidRDefault="00F44DCD" w:rsidP="00F44DCD">
            <w:pPr>
              <w:pStyle w:val="Undertittel"/>
              <w:rPr>
                <w:rFonts w:ascii="Arial" w:hAnsi="Arial"/>
                <w:color w:val="auto"/>
              </w:rPr>
            </w:pPr>
            <w:r w:rsidRPr="00A47BF1">
              <w:rPr>
                <w:rFonts w:ascii="Arial" w:hAnsi="Arial"/>
                <w:color w:val="auto"/>
                <w:lang w:bidi="nb-NO"/>
              </w:rPr>
              <w:t>CERTIFICATIONS</w:t>
            </w:r>
          </w:p>
          <w:p w14:paraId="75E61B67" w14:textId="77777777" w:rsidR="00F44DCD" w:rsidRPr="00F44DCD" w:rsidRDefault="00F44DCD" w:rsidP="00F44DCD">
            <w:pPr>
              <w:pStyle w:val="Listeavsnitt"/>
              <w:widowControl/>
              <w:numPr>
                <w:ilvl w:val="0"/>
                <w:numId w:val="24"/>
              </w:numPr>
              <w:autoSpaceDE/>
              <w:autoSpaceDN/>
              <w:spacing w:after="0"/>
              <w:ind w:right="576"/>
              <w:contextualSpacing/>
              <w:rPr>
                <w:rFonts w:ascii="Arial" w:hAnsi="Arial"/>
                <w:noProof/>
                <w:shd w:val="clear" w:color="auto" w:fill="FFFFFF"/>
                <w:lang w:bidi="nb-NO"/>
              </w:rPr>
            </w:pPr>
            <w:r w:rsidRPr="00F44DCD">
              <w:rPr>
                <w:rFonts w:ascii="Arial" w:hAnsi="Arial"/>
                <w:noProof/>
                <w:shd w:val="clear" w:color="auto" w:fill="FFFFFF"/>
                <w:lang w:bidi="nb-NO"/>
              </w:rPr>
              <w:t>Project Management Professional (PMP) – PMI</w:t>
            </w:r>
          </w:p>
          <w:p w14:paraId="17B62752" w14:textId="77777777" w:rsidR="00F44DCD" w:rsidRPr="00F44DCD" w:rsidRDefault="00F44DCD" w:rsidP="00F44DCD">
            <w:pPr>
              <w:pStyle w:val="Listeavsnitt"/>
              <w:widowControl/>
              <w:numPr>
                <w:ilvl w:val="0"/>
                <w:numId w:val="24"/>
              </w:numPr>
              <w:autoSpaceDE/>
              <w:autoSpaceDN/>
              <w:spacing w:after="0"/>
              <w:ind w:right="576"/>
              <w:contextualSpacing/>
              <w:rPr>
                <w:rFonts w:ascii="Arial" w:hAnsi="Arial"/>
                <w:noProof/>
                <w:shd w:val="clear" w:color="auto" w:fill="FFFFFF"/>
                <w:lang w:bidi="nb-NO"/>
              </w:rPr>
            </w:pPr>
            <w:r w:rsidRPr="00F44DCD">
              <w:rPr>
                <w:rFonts w:ascii="Arial" w:hAnsi="Arial"/>
                <w:noProof/>
                <w:shd w:val="clear" w:color="auto" w:fill="FFFFFF"/>
                <w:lang w:bidi="nb-NO"/>
              </w:rPr>
              <w:t>LEED Green Associate – U.S. Green Building Council</w:t>
            </w:r>
          </w:p>
          <w:p w14:paraId="420F33A7" w14:textId="77777777" w:rsidR="00F44DCD" w:rsidRPr="00F44DCD" w:rsidRDefault="00F44DCD" w:rsidP="00F44DCD">
            <w:pPr>
              <w:pStyle w:val="Listeavsnitt"/>
              <w:widowControl/>
              <w:numPr>
                <w:ilvl w:val="0"/>
                <w:numId w:val="24"/>
              </w:numPr>
              <w:autoSpaceDE/>
              <w:autoSpaceDN/>
              <w:spacing w:after="0"/>
              <w:ind w:right="576"/>
              <w:contextualSpacing/>
              <w:rPr>
                <w:rFonts w:ascii="Arial" w:hAnsi="Arial"/>
                <w:noProof/>
                <w:shd w:val="clear" w:color="auto" w:fill="FFFFFF"/>
                <w:lang w:bidi="nb-NO"/>
              </w:rPr>
            </w:pPr>
            <w:r w:rsidRPr="00F44DCD">
              <w:rPr>
                <w:rFonts w:ascii="Arial" w:hAnsi="Arial"/>
                <w:noProof/>
                <w:shd w:val="clear" w:color="auto" w:fill="FFFFFF"/>
                <w:lang w:bidi="nb-NO"/>
              </w:rPr>
              <w:t>Certificate in Energy Economics &amp; Project Finance – Online Executive Program</w:t>
            </w:r>
          </w:p>
          <w:p w14:paraId="5C3D76B7" w14:textId="77777777" w:rsidR="00F44DCD" w:rsidRPr="00F44DCD" w:rsidRDefault="00F44DCD" w:rsidP="00F44DCD">
            <w:pPr>
              <w:pStyle w:val="Lister"/>
              <w:numPr>
                <w:ilvl w:val="0"/>
                <w:numId w:val="24"/>
              </w:numPr>
              <w:spacing w:after="0"/>
              <w:rPr>
                <w:rFonts w:ascii="Arial" w:hAnsi="Arial"/>
                <w:lang w:val="en"/>
              </w:rPr>
            </w:pPr>
            <w:r w:rsidRPr="00F44DCD">
              <w:rPr>
                <w:rFonts w:ascii="Arial" w:hAnsi="Arial"/>
                <w:noProof/>
                <w:shd w:val="clear" w:color="auto" w:fill="FFFFFF"/>
                <w:lang w:bidi="nb-NO"/>
              </w:rPr>
              <w:t>Advanced Training: Utility-Scale Solar Design &amp; Grid Integration</w:t>
            </w:r>
          </w:p>
          <w:p w14:paraId="2CD78A3B" w14:textId="77777777" w:rsidR="00F44DCD" w:rsidRPr="00F44DCD" w:rsidRDefault="00F44DCD" w:rsidP="00F44DCD">
            <w:pPr>
              <w:widowControl/>
              <w:autoSpaceDE/>
              <w:autoSpaceDN/>
              <w:spacing w:after="100"/>
              <w:ind w:right="576"/>
              <w:rPr>
                <w:rFonts w:ascii="Arial" w:hAnsi="Arial"/>
                <w:noProof/>
                <w:lang w:val="en" w:bidi="nb-NO"/>
              </w:rPr>
            </w:pPr>
          </w:p>
          <w:p w14:paraId="358C347D" w14:textId="0AB16DD9" w:rsidR="00F44DCD" w:rsidRDefault="00F44DCD" w:rsidP="00F44DCD">
            <w:pPr>
              <w:pStyle w:val="Undertittel"/>
              <w:rPr>
                <w:rFonts w:ascii="Arial" w:hAnsi="Arial"/>
                <w:color w:val="auto"/>
              </w:rPr>
            </w:pPr>
            <w:r w:rsidRPr="00F44DCD">
              <w:rPr>
                <w:rFonts w:ascii="Arial" w:hAnsi="Arial"/>
                <w:color w:val="auto"/>
              </w:rPr>
              <w:t>REFERENCES</w:t>
            </w:r>
          </w:p>
          <w:p w14:paraId="7D434BC6" w14:textId="21E76A4E" w:rsidR="00F44DCD" w:rsidRPr="00A47BF1" w:rsidRDefault="00F44DCD" w:rsidP="00F44DCD">
            <w:pPr>
              <w:rPr>
                <w:rFonts w:ascii="Arial" w:hAnsi="Arial"/>
              </w:rPr>
            </w:pPr>
            <w:r w:rsidRPr="00F44DCD">
              <w:rPr>
                <w:rFonts w:ascii="Arial" w:hAnsi="Arial"/>
              </w:rPr>
              <w:t>Professional References Available Upon Request</w:t>
            </w:r>
          </w:p>
        </w:tc>
      </w:tr>
    </w:tbl>
    <w:p w14:paraId="4D913A9D" w14:textId="77777777" w:rsidR="00D439AD" w:rsidRPr="00D439AD" w:rsidRDefault="00D439AD" w:rsidP="00C669AE">
      <w:pPr>
        <w:rPr>
          <w:lang w:eastAsia="zh-CN"/>
        </w:rPr>
      </w:pPr>
    </w:p>
    <w:sectPr w:rsidR="00D439AD" w:rsidRPr="00D439AD" w:rsidSect="00C542D0">
      <w:footerReference w:type="default" r:id="rId12"/>
      <w:pgSz w:w="12240" w:h="15840"/>
      <w:pgMar w:top="720" w:right="720" w:bottom="720" w:left="720" w:header="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47294" w14:textId="77777777" w:rsidR="00E264B4" w:rsidRDefault="00E264B4" w:rsidP="002F6CB9">
      <w:r>
        <w:separator/>
      </w:r>
    </w:p>
  </w:endnote>
  <w:endnote w:type="continuationSeparator" w:id="0">
    <w:p w14:paraId="17CCBFE5" w14:textId="77777777" w:rsidR="00E264B4" w:rsidRDefault="00E264B4" w:rsidP="002F6CB9">
      <w:r>
        <w:continuationSeparator/>
      </w:r>
    </w:p>
  </w:endnote>
  <w:endnote w:type="continuationNotice" w:id="1">
    <w:p w14:paraId="507252F7" w14:textId="77777777" w:rsidR="00E264B4" w:rsidRDefault="00E264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946AB" w14:textId="77777777" w:rsidR="00185237" w:rsidRPr="00F7157D" w:rsidRDefault="00185237" w:rsidP="00D75F2B">
    <w:pPr>
      <w:tabs>
        <w:tab w:val="left" w:pos="2880"/>
      </w:tabs>
      <w:rPr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080B2" w14:textId="77777777" w:rsidR="00E264B4" w:rsidRDefault="00E264B4" w:rsidP="002F6CB9">
      <w:r>
        <w:separator/>
      </w:r>
    </w:p>
  </w:footnote>
  <w:footnote w:type="continuationSeparator" w:id="0">
    <w:p w14:paraId="1F8403AB" w14:textId="77777777" w:rsidR="00E264B4" w:rsidRDefault="00E264B4" w:rsidP="002F6CB9">
      <w:r>
        <w:continuationSeparator/>
      </w:r>
    </w:p>
  </w:footnote>
  <w:footnote w:type="continuationNotice" w:id="1">
    <w:p w14:paraId="1D755C45" w14:textId="77777777" w:rsidR="00E264B4" w:rsidRDefault="00E264B4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A099F"/>
    <w:multiLevelType w:val="multilevel"/>
    <w:tmpl w:val="A596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9C48C5"/>
    <w:multiLevelType w:val="hybridMultilevel"/>
    <w:tmpl w:val="CED0C154"/>
    <w:lvl w:ilvl="0" w:tplc="04090001">
      <w:start w:val="1"/>
      <w:numFmt w:val="bullet"/>
      <w:lvlText w:val=""/>
      <w:lvlJc w:val="left"/>
      <w:pPr>
        <w:ind w:left="4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 w15:restartNumberingAfterBreak="0">
    <w:nsid w:val="0E405C53"/>
    <w:multiLevelType w:val="multilevel"/>
    <w:tmpl w:val="3AD4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A524AA"/>
    <w:multiLevelType w:val="hybridMultilevel"/>
    <w:tmpl w:val="967A56FA"/>
    <w:lvl w:ilvl="0" w:tplc="04090001">
      <w:start w:val="1"/>
      <w:numFmt w:val="bullet"/>
      <w:lvlText w:val=""/>
      <w:lvlJc w:val="left"/>
      <w:pPr>
        <w:ind w:left="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16834E2D"/>
    <w:multiLevelType w:val="hybridMultilevel"/>
    <w:tmpl w:val="C6A8C0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F2D0E"/>
    <w:multiLevelType w:val="hybridMultilevel"/>
    <w:tmpl w:val="205005DE"/>
    <w:lvl w:ilvl="0" w:tplc="92322D00">
      <w:start w:val="1"/>
      <w:numFmt w:val="bullet"/>
      <w:pStyle w:val="Punktferdigheter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6" w15:restartNumberingAfterBreak="0">
    <w:nsid w:val="259E5B78"/>
    <w:multiLevelType w:val="hybridMultilevel"/>
    <w:tmpl w:val="05481140"/>
    <w:lvl w:ilvl="0" w:tplc="D16835F2">
      <w:start w:val="1"/>
      <w:numFmt w:val="bullet"/>
      <w:lvlText w:val=""/>
      <w:lvlJc w:val="left"/>
      <w:pPr>
        <w:ind w:left="216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" w15:restartNumberingAfterBreak="0">
    <w:nsid w:val="27AE6934"/>
    <w:multiLevelType w:val="multilevel"/>
    <w:tmpl w:val="419436B0"/>
    <w:styleLink w:val="Gjeldendeliste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D0F8C"/>
    <w:multiLevelType w:val="hybridMultilevel"/>
    <w:tmpl w:val="1F14A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61850"/>
    <w:multiLevelType w:val="multilevel"/>
    <w:tmpl w:val="97AE915C"/>
    <w:styleLink w:val="Gjeldend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180AC8"/>
    <w:multiLevelType w:val="hybridMultilevel"/>
    <w:tmpl w:val="D82CB8FE"/>
    <w:lvl w:ilvl="0" w:tplc="64A8D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DEC5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9040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8A4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B072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3639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1AE6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125A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D2A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8625E"/>
    <w:multiLevelType w:val="hybridMultilevel"/>
    <w:tmpl w:val="F6D85A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7610C6"/>
    <w:multiLevelType w:val="multilevel"/>
    <w:tmpl w:val="F62A5120"/>
    <w:styleLink w:val="Gjeldendeliste2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07183"/>
    <w:multiLevelType w:val="hybridMultilevel"/>
    <w:tmpl w:val="F028B7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489F"/>
    <w:multiLevelType w:val="hybridMultilevel"/>
    <w:tmpl w:val="6CAC68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3715CD"/>
    <w:multiLevelType w:val="hybridMultilevel"/>
    <w:tmpl w:val="C5D072CA"/>
    <w:lvl w:ilvl="0" w:tplc="F96C55BE">
      <w:start w:val="1"/>
      <w:numFmt w:val="bullet"/>
      <w:pStyle w:val="Kulepunkter"/>
      <w:lvlText w:val=""/>
      <w:lvlJc w:val="left"/>
      <w:pPr>
        <w:ind w:left="360" w:hanging="360"/>
      </w:pPr>
      <w:rPr>
        <w:rFonts w:ascii="Symbol" w:hAnsi="Symbol" w:hint="default"/>
        <w:color w:val="1B66FF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BA0709"/>
    <w:multiLevelType w:val="hybridMultilevel"/>
    <w:tmpl w:val="43D4A9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1354F"/>
    <w:multiLevelType w:val="hybridMultilevel"/>
    <w:tmpl w:val="BC3E3C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11257"/>
    <w:multiLevelType w:val="hybridMultilevel"/>
    <w:tmpl w:val="CCE86546"/>
    <w:lvl w:ilvl="0" w:tplc="C26664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0E93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C8F1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4A71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CB9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BE81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BEA3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C81E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EE52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E27B74"/>
    <w:multiLevelType w:val="hybridMultilevel"/>
    <w:tmpl w:val="D42E7E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F7A9C1"/>
    <w:multiLevelType w:val="hybridMultilevel"/>
    <w:tmpl w:val="6868B7E4"/>
    <w:lvl w:ilvl="0" w:tplc="5950E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E3B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927C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618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0A68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2CE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38C6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90C4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D823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9D3B94"/>
    <w:multiLevelType w:val="multilevel"/>
    <w:tmpl w:val="54F468D6"/>
    <w:lvl w:ilvl="0">
      <w:start w:val="1"/>
      <w:numFmt w:val="bullet"/>
      <w:lvlText w:val=""/>
      <w:lvlJc w:val="left"/>
      <w:pPr>
        <w:ind w:left="216" w:hanging="28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2" w15:restartNumberingAfterBreak="0">
    <w:nsid w:val="778E4CCC"/>
    <w:multiLevelType w:val="hybridMultilevel"/>
    <w:tmpl w:val="DC3C63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F216E"/>
    <w:multiLevelType w:val="multilevel"/>
    <w:tmpl w:val="A216D3C4"/>
    <w:lvl w:ilvl="0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4" w15:restartNumberingAfterBreak="0">
    <w:nsid w:val="7D810280"/>
    <w:multiLevelType w:val="multilevel"/>
    <w:tmpl w:val="7018AD8C"/>
    <w:lvl w:ilvl="0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 w16cid:durableId="1678802157">
    <w:abstractNumId w:val="10"/>
  </w:num>
  <w:num w:numId="2" w16cid:durableId="1917785974">
    <w:abstractNumId w:val="6"/>
  </w:num>
  <w:num w:numId="3" w16cid:durableId="1035620383">
    <w:abstractNumId w:val="23"/>
  </w:num>
  <w:num w:numId="4" w16cid:durableId="1210456259">
    <w:abstractNumId w:val="21"/>
  </w:num>
  <w:num w:numId="5" w16cid:durableId="1140347343">
    <w:abstractNumId w:val="3"/>
  </w:num>
  <w:num w:numId="6" w16cid:durableId="818109217">
    <w:abstractNumId w:val="5"/>
  </w:num>
  <w:num w:numId="7" w16cid:durableId="968320345">
    <w:abstractNumId w:val="24"/>
  </w:num>
  <w:num w:numId="8" w16cid:durableId="1217205323">
    <w:abstractNumId w:val="1"/>
  </w:num>
  <w:num w:numId="9" w16cid:durableId="1230069371">
    <w:abstractNumId w:val="18"/>
  </w:num>
  <w:num w:numId="10" w16cid:durableId="41445574">
    <w:abstractNumId w:val="20"/>
  </w:num>
  <w:num w:numId="11" w16cid:durableId="8266040">
    <w:abstractNumId w:val="8"/>
  </w:num>
  <w:num w:numId="12" w16cid:durableId="628438875">
    <w:abstractNumId w:val="15"/>
  </w:num>
  <w:num w:numId="13" w16cid:durableId="1714498412">
    <w:abstractNumId w:val="9"/>
  </w:num>
  <w:num w:numId="14" w16cid:durableId="1010060181">
    <w:abstractNumId w:val="12"/>
  </w:num>
  <w:num w:numId="15" w16cid:durableId="918713829">
    <w:abstractNumId w:val="7"/>
  </w:num>
  <w:num w:numId="16" w16cid:durableId="1188909448">
    <w:abstractNumId w:val="4"/>
  </w:num>
  <w:num w:numId="17" w16cid:durableId="494151377">
    <w:abstractNumId w:val="11"/>
  </w:num>
  <w:num w:numId="18" w16cid:durableId="385180593">
    <w:abstractNumId w:val="14"/>
  </w:num>
  <w:num w:numId="19" w16cid:durableId="1942226831">
    <w:abstractNumId w:val="0"/>
  </w:num>
  <w:num w:numId="20" w16cid:durableId="565841604">
    <w:abstractNumId w:val="2"/>
  </w:num>
  <w:num w:numId="21" w16cid:durableId="852765097">
    <w:abstractNumId w:val="19"/>
  </w:num>
  <w:num w:numId="22" w16cid:durableId="1820687683">
    <w:abstractNumId w:val="13"/>
  </w:num>
  <w:num w:numId="23" w16cid:durableId="481197400">
    <w:abstractNumId w:val="17"/>
  </w:num>
  <w:num w:numId="24" w16cid:durableId="154423767">
    <w:abstractNumId w:val="16"/>
  </w:num>
  <w:num w:numId="25" w16cid:durableId="16827067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stylePaneSortMethod w:val="00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9DE"/>
    <w:rsid w:val="0000784B"/>
    <w:rsid w:val="00011451"/>
    <w:rsid w:val="00013E46"/>
    <w:rsid w:val="00016902"/>
    <w:rsid w:val="0001752C"/>
    <w:rsid w:val="00017EF4"/>
    <w:rsid w:val="000274B2"/>
    <w:rsid w:val="00027DE9"/>
    <w:rsid w:val="0003339A"/>
    <w:rsid w:val="000432C9"/>
    <w:rsid w:val="00043E41"/>
    <w:rsid w:val="00047507"/>
    <w:rsid w:val="00060324"/>
    <w:rsid w:val="00066AA8"/>
    <w:rsid w:val="0006707F"/>
    <w:rsid w:val="000704FD"/>
    <w:rsid w:val="00073093"/>
    <w:rsid w:val="0007425D"/>
    <w:rsid w:val="000746AE"/>
    <w:rsid w:val="000808E4"/>
    <w:rsid w:val="00080F95"/>
    <w:rsid w:val="00084493"/>
    <w:rsid w:val="0009179A"/>
    <w:rsid w:val="00091C55"/>
    <w:rsid w:val="00094204"/>
    <w:rsid w:val="000A04DC"/>
    <w:rsid w:val="000A0B46"/>
    <w:rsid w:val="000A4021"/>
    <w:rsid w:val="000B3CCE"/>
    <w:rsid w:val="000B5CA9"/>
    <w:rsid w:val="000C0722"/>
    <w:rsid w:val="000C1707"/>
    <w:rsid w:val="000D55D5"/>
    <w:rsid w:val="000E795C"/>
    <w:rsid w:val="00106735"/>
    <w:rsid w:val="00106CD1"/>
    <w:rsid w:val="00111999"/>
    <w:rsid w:val="001153F9"/>
    <w:rsid w:val="00121E79"/>
    <w:rsid w:val="001230CE"/>
    <w:rsid w:val="0014037E"/>
    <w:rsid w:val="0014350B"/>
    <w:rsid w:val="00146414"/>
    <w:rsid w:val="00155A4E"/>
    <w:rsid w:val="001619DD"/>
    <w:rsid w:val="00165A41"/>
    <w:rsid w:val="0017403A"/>
    <w:rsid w:val="00174835"/>
    <w:rsid w:val="001766A9"/>
    <w:rsid w:val="00182A36"/>
    <w:rsid w:val="00185237"/>
    <w:rsid w:val="00185DA0"/>
    <w:rsid w:val="001965FF"/>
    <w:rsid w:val="001A5DB1"/>
    <w:rsid w:val="001A75A9"/>
    <w:rsid w:val="001B0D84"/>
    <w:rsid w:val="001B4A5C"/>
    <w:rsid w:val="001C17AE"/>
    <w:rsid w:val="001C747C"/>
    <w:rsid w:val="001C7DB9"/>
    <w:rsid w:val="001D3773"/>
    <w:rsid w:val="001D5100"/>
    <w:rsid w:val="001E378D"/>
    <w:rsid w:val="001E4C79"/>
    <w:rsid w:val="001E67D0"/>
    <w:rsid w:val="001F2CD4"/>
    <w:rsid w:val="001F43C4"/>
    <w:rsid w:val="001F7CBD"/>
    <w:rsid w:val="00207591"/>
    <w:rsid w:val="00212436"/>
    <w:rsid w:val="00215903"/>
    <w:rsid w:val="00221EE0"/>
    <w:rsid w:val="002325A8"/>
    <w:rsid w:val="00234588"/>
    <w:rsid w:val="0024103B"/>
    <w:rsid w:val="00245FDE"/>
    <w:rsid w:val="002479B2"/>
    <w:rsid w:val="002509AD"/>
    <w:rsid w:val="00255334"/>
    <w:rsid w:val="00256C9B"/>
    <w:rsid w:val="00260753"/>
    <w:rsid w:val="00267080"/>
    <w:rsid w:val="00273064"/>
    <w:rsid w:val="00287E68"/>
    <w:rsid w:val="00292A11"/>
    <w:rsid w:val="002A24C9"/>
    <w:rsid w:val="002A55BB"/>
    <w:rsid w:val="002A6D82"/>
    <w:rsid w:val="002B2EBE"/>
    <w:rsid w:val="002B7AC6"/>
    <w:rsid w:val="002C21CC"/>
    <w:rsid w:val="002C3C90"/>
    <w:rsid w:val="002C3FB8"/>
    <w:rsid w:val="002C5DF7"/>
    <w:rsid w:val="002C6A85"/>
    <w:rsid w:val="002D1207"/>
    <w:rsid w:val="002E3224"/>
    <w:rsid w:val="002E7EE0"/>
    <w:rsid w:val="002F6CB9"/>
    <w:rsid w:val="00303559"/>
    <w:rsid w:val="0030671F"/>
    <w:rsid w:val="00307EE8"/>
    <w:rsid w:val="0031260F"/>
    <w:rsid w:val="00313735"/>
    <w:rsid w:val="003163FB"/>
    <w:rsid w:val="00321B8D"/>
    <w:rsid w:val="00324290"/>
    <w:rsid w:val="00330565"/>
    <w:rsid w:val="00335393"/>
    <w:rsid w:val="0033798E"/>
    <w:rsid w:val="00340C75"/>
    <w:rsid w:val="00347866"/>
    <w:rsid w:val="0035482D"/>
    <w:rsid w:val="00357B3D"/>
    <w:rsid w:val="00362205"/>
    <w:rsid w:val="00377519"/>
    <w:rsid w:val="00377D18"/>
    <w:rsid w:val="0038460C"/>
    <w:rsid w:val="00384699"/>
    <w:rsid w:val="003B357D"/>
    <w:rsid w:val="003D072D"/>
    <w:rsid w:val="003D577F"/>
    <w:rsid w:val="003D5B83"/>
    <w:rsid w:val="003E486E"/>
    <w:rsid w:val="003E64B5"/>
    <w:rsid w:val="003E663B"/>
    <w:rsid w:val="003E6D64"/>
    <w:rsid w:val="003F4D06"/>
    <w:rsid w:val="003F5537"/>
    <w:rsid w:val="003F7678"/>
    <w:rsid w:val="0040143A"/>
    <w:rsid w:val="00403101"/>
    <w:rsid w:val="00405188"/>
    <w:rsid w:val="00410F37"/>
    <w:rsid w:val="004166DE"/>
    <w:rsid w:val="004201D3"/>
    <w:rsid w:val="00422CA2"/>
    <w:rsid w:val="004245C4"/>
    <w:rsid w:val="0042630B"/>
    <w:rsid w:val="00442914"/>
    <w:rsid w:val="004466A5"/>
    <w:rsid w:val="004475E2"/>
    <w:rsid w:val="0045173A"/>
    <w:rsid w:val="004569D9"/>
    <w:rsid w:val="00460318"/>
    <w:rsid w:val="00462B7A"/>
    <w:rsid w:val="00464CB5"/>
    <w:rsid w:val="0046736A"/>
    <w:rsid w:val="00473931"/>
    <w:rsid w:val="00475B8D"/>
    <w:rsid w:val="0047646E"/>
    <w:rsid w:val="00480A93"/>
    <w:rsid w:val="00490212"/>
    <w:rsid w:val="004925BA"/>
    <w:rsid w:val="00494904"/>
    <w:rsid w:val="00496677"/>
    <w:rsid w:val="004A2CC5"/>
    <w:rsid w:val="004A4372"/>
    <w:rsid w:val="004A7AE4"/>
    <w:rsid w:val="004C4898"/>
    <w:rsid w:val="004D2C12"/>
    <w:rsid w:val="004D3623"/>
    <w:rsid w:val="004E134D"/>
    <w:rsid w:val="004E2269"/>
    <w:rsid w:val="004F6F2E"/>
    <w:rsid w:val="00510469"/>
    <w:rsid w:val="00512EF9"/>
    <w:rsid w:val="00525240"/>
    <w:rsid w:val="005315D9"/>
    <w:rsid w:val="00553571"/>
    <w:rsid w:val="00554DC0"/>
    <w:rsid w:val="00556A4B"/>
    <w:rsid w:val="005625C7"/>
    <w:rsid w:val="00572B1F"/>
    <w:rsid w:val="005735C2"/>
    <w:rsid w:val="00574C4D"/>
    <w:rsid w:val="0058093C"/>
    <w:rsid w:val="00586288"/>
    <w:rsid w:val="005932DA"/>
    <w:rsid w:val="005A001B"/>
    <w:rsid w:val="005A01C7"/>
    <w:rsid w:val="005A05E2"/>
    <w:rsid w:val="005B32E9"/>
    <w:rsid w:val="005B704F"/>
    <w:rsid w:val="005C03A3"/>
    <w:rsid w:val="005C3526"/>
    <w:rsid w:val="005C4237"/>
    <w:rsid w:val="005D1B3F"/>
    <w:rsid w:val="005D2E4F"/>
    <w:rsid w:val="005D49CA"/>
    <w:rsid w:val="005D5120"/>
    <w:rsid w:val="005D68BA"/>
    <w:rsid w:val="005D6AFA"/>
    <w:rsid w:val="005E408E"/>
    <w:rsid w:val="005F1993"/>
    <w:rsid w:val="005F5BF0"/>
    <w:rsid w:val="0060326F"/>
    <w:rsid w:val="00617F0F"/>
    <w:rsid w:val="0062312E"/>
    <w:rsid w:val="00623E06"/>
    <w:rsid w:val="00627270"/>
    <w:rsid w:val="0062756C"/>
    <w:rsid w:val="006320D4"/>
    <w:rsid w:val="00632D4C"/>
    <w:rsid w:val="00633CFC"/>
    <w:rsid w:val="00640BD5"/>
    <w:rsid w:val="00642671"/>
    <w:rsid w:val="006450C1"/>
    <w:rsid w:val="00645FB3"/>
    <w:rsid w:val="00646B85"/>
    <w:rsid w:val="00662E8C"/>
    <w:rsid w:val="00671628"/>
    <w:rsid w:val="00673037"/>
    <w:rsid w:val="0068293D"/>
    <w:rsid w:val="0068361A"/>
    <w:rsid w:val="00693CB4"/>
    <w:rsid w:val="006955AC"/>
    <w:rsid w:val="006A5B2B"/>
    <w:rsid w:val="006B04A0"/>
    <w:rsid w:val="006B2B44"/>
    <w:rsid w:val="006B3BC2"/>
    <w:rsid w:val="006C4331"/>
    <w:rsid w:val="006E0437"/>
    <w:rsid w:val="006E389E"/>
    <w:rsid w:val="006E41C7"/>
    <w:rsid w:val="006F03BF"/>
    <w:rsid w:val="006F16B7"/>
    <w:rsid w:val="006F4142"/>
    <w:rsid w:val="0070419C"/>
    <w:rsid w:val="00705D7F"/>
    <w:rsid w:val="00710DD1"/>
    <w:rsid w:val="00720554"/>
    <w:rsid w:val="0072241A"/>
    <w:rsid w:val="0072310F"/>
    <w:rsid w:val="0073587E"/>
    <w:rsid w:val="00740A7E"/>
    <w:rsid w:val="00740F48"/>
    <w:rsid w:val="007466F4"/>
    <w:rsid w:val="00746BFF"/>
    <w:rsid w:val="00751964"/>
    <w:rsid w:val="00761E49"/>
    <w:rsid w:val="007740DB"/>
    <w:rsid w:val="00774953"/>
    <w:rsid w:val="00777F96"/>
    <w:rsid w:val="00784B02"/>
    <w:rsid w:val="00785436"/>
    <w:rsid w:val="00796657"/>
    <w:rsid w:val="00797E65"/>
    <w:rsid w:val="007A242C"/>
    <w:rsid w:val="007A3918"/>
    <w:rsid w:val="007A466D"/>
    <w:rsid w:val="007A6CB2"/>
    <w:rsid w:val="007A778A"/>
    <w:rsid w:val="007B0615"/>
    <w:rsid w:val="007B181C"/>
    <w:rsid w:val="007B28D5"/>
    <w:rsid w:val="007B4F2D"/>
    <w:rsid w:val="007B6AC9"/>
    <w:rsid w:val="007C0CF2"/>
    <w:rsid w:val="007C31DA"/>
    <w:rsid w:val="007C605F"/>
    <w:rsid w:val="007C74B7"/>
    <w:rsid w:val="007D04C3"/>
    <w:rsid w:val="007D294F"/>
    <w:rsid w:val="007D64E9"/>
    <w:rsid w:val="007E119D"/>
    <w:rsid w:val="007E1BED"/>
    <w:rsid w:val="007E2782"/>
    <w:rsid w:val="007E3CE5"/>
    <w:rsid w:val="007F21E3"/>
    <w:rsid w:val="007F2469"/>
    <w:rsid w:val="007F4D8C"/>
    <w:rsid w:val="007F6301"/>
    <w:rsid w:val="007F71E1"/>
    <w:rsid w:val="00801E68"/>
    <w:rsid w:val="00811323"/>
    <w:rsid w:val="00811C7C"/>
    <w:rsid w:val="00815679"/>
    <w:rsid w:val="00817E2C"/>
    <w:rsid w:val="00830BD1"/>
    <w:rsid w:val="0084117D"/>
    <w:rsid w:val="00851431"/>
    <w:rsid w:val="008539E9"/>
    <w:rsid w:val="008541C2"/>
    <w:rsid w:val="00856734"/>
    <w:rsid w:val="0085752A"/>
    <w:rsid w:val="00861602"/>
    <w:rsid w:val="0086291E"/>
    <w:rsid w:val="0086591B"/>
    <w:rsid w:val="00872921"/>
    <w:rsid w:val="00876A9E"/>
    <w:rsid w:val="0087760D"/>
    <w:rsid w:val="00885382"/>
    <w:rsid w:val="00894050"/>
    <w:rsid w:val="0089745D"/>
    <w:rsid w:val="008A0BDD"/>
    <w:rsid w:val="008A0F27"/>
    <w:rsid w:val="008A14CE"/>
    <w:rsid w:val="008B1ED7"/>
    <w:rsid w:val="008B62FE"/>
    <w:rsid w:val="008C2934"/>
    <w:rsid w:val="008E048E"/>
    <w:rsid w:val="008F6575"/>
    <w:rsid w:val="00901D41"/>
    <w:rsid w:val="00902B34"/>
    <w:rsid w:val="009045EE"/>
    <w:rsid w:val="00906CD8"/>
    <w:rsid w:val="009111F2"/>
    <w:rsid w:val="009112F0"/>
    <w:rsid w:val="0091205A"/>
    <w:rsid w:val="0091523D"/>
    <w:rsid w:val="009234B5"/>
    <w:rsid w:val="00925C00"/>
    <w:rsid w:val="00927C87"/>
    <w:rsid w:val="009357A4"/>
    <w:rsid w:val="00935A9C"/>
    <w:rsid w:val="00937C7F"/>
    <w:rsid w:val="00942E47"/>
    <w:rsid w:val="00943D91"/>
    <w:rsid w:val="00944346"/>
    <w:rsid w:val="00954068"/>
    <w:rsid w:val="00956CE0"/>
    <w:rsid w:val="00960F71"/>
    <w:rsid w:val="00970252"/>
    <w:rsid w:val="00977294"/>
    <w:rsid w:val="00977DCC"/>
    <w:rsid w:val="00981593"/>
    <w:rsid w:val="0098199C"/>
    <w:rsid w:val="00981F1D"/>
    <w:rsid w:val="00982B00"/>
    <w:rsid w:val="0098684C"/>
    <w:rsid w:val="00993CA3"/>
    <w:rsid w:val="00997316"/>
    <w:rsid w:val="009A2009"/>
    <w:rsid w:val="009A6B1E"/>
    <w:rsid w:val="009B5655"/>
    <w:rsid w:val="009B5BD6"/>
    <w:rsid w:val="009C1962"/>
    <w:rsid w:val="009C7782"/>
    <w:rsid w:val="009D0CA4"/>
    <w:rsid w:val="009D2087"/>
    <w:rsid w:val="009E1FBC"/>
    <w:rsid w:val="009E281C"/>
    <w:rsid w:val="009E5354"/>
    <w:rsid w:val="009E7B36"/>
    <w:rsid w:val="009F1AE1"/>
    <w:rsid w:val="009F40FE"/>
    <w:rsid w:val="009F5632"/>
    <w:rsid w:val="009F71F5"/>
    <w:rsid w:val="00A03935"/>
    <w:rsid w:val="00A17C16"/>
    <w:rsid w:val="00A20554"/>
    <w:rsid w:val="00A25B1F"/>
    <w:rsid w:val="00A37B48"/>
    <w:rsid w:val="00A4550D"/>
    <w:rsid w:val="00A47A62"/>
    <w:rsid w:val="00A47BF1"/>
    <w:rsid w:val="00A5173E"/>
    <w:rsid w:val="00A545AD"/>
    <w:rsid w:val="00A635D5"/>
    <w:rsid w:val="00A64500"/>
    <w:rsid w:val="00A65C21"/>
    <w:rsid w:val="00A72E2D"/>
    <w:rsid w:val="00A737E6"/>
    <w:rsid w:val="00A73EDD"/>
    <w:rsid w:val="00A81573"/>
    <w:rsid w:val="00A82D03"/>
    <w:rsid w:val="00A831EA"/>
    <w:rsid w:val="00AA0895"/>
    <w:rsid w:val="00AA3E88"/>
    <w:rsid w:val="00AA4CCA"/>
    <w:rsid w:val="00AB03E4"/>
    <w:rsid w:val="00AB2151"/>
    <w:rsid w:val="00AB6AF9"/>
    <w:rsid w:val="00AC17B5"/>
    <w:rsid w:val="00AC1D20"/>
    <w:rsid w:val="00AD0388"/>
    <w:rsid w:val="00AE17C6"/>
    <w:rsid w:val="00B02FE2"/>
    <w:rsid w:val="00B043D4"/>
    <w:rsid w:val="00B044C8"/>
    <w:rsid w:val="00B10C68"/>
    <w:rsid w:val="00B14E21"/>
    <w:rsid w:val="00B22008"/>
    <w:rsid w:val="00B25021"/>
    <w:rsid w:val="00B36D0E"/>
    <w:rsid w:val="00B425E2"/>
    <w:rsid w:val="00B468DE"/>
    <w:rsid w:val="00B5002A"/>
    <w:rsid w:val="00B5429F"/>
    <w:rsid w:val="00B54B2F"/>
    <w:rsid w:val="00B606A2"/>
    <w:rsid w:val="00B607A9"/>
    <w:rsid w:val="00B62A64"/>
    <w:rsid w:val="00B66593"/>
    <w:rsid w:val="00B77CDC"/>
    <w:rsid w:val="00B80EE9"/>
    <w:rsid w:val="00BA1AE3"/>
    <w:rsid w:val="00BA77D3"/>
    <w:rsid w:val="00BB29E4"/>
    <w:rsid w:val="00BB60DC"/>
    <w:rsid w:val="00BC0E27"/>
    <w:rsid w:val="00BC3C1B"/>
    <w:rsid w:val="00BC410B"/>
    <w:rsid w:val="00BC7F3E"/>
    <w:rsid w:val="00BD0276"/>
    <w:rsid w:val="00BD2465"/>
    <w:rsid w:val="00BD328F"/>
    <w:rsid w:val="00BE4120"/>
    <w:rsid w:val="00BF58F3"/>
    <w:rsid w:val="00C0551E"/>
    <w:rsid w:val="00C058B2"/>
    <w:rsid w:val="00C0683C"/>
    <w:rsid w:val="00C1017F"/>
    <w:rsid w:val="00C118C7"/>
    <w:rsid w:val="00C16940"/>
    <w:rsid w:val="00C16B77"/>
    <w:rsid w:val="00C215ED"/>
    <w:rsid w:val="00C25D46"/>
    <w:rsid w:val="00C26637"/>
    <w:rsid w:val="00C3717D"/>
    <w:rsid w:val="00C37DC7"/>
    <w:rsid w:val="00C37FD2"/>
    <w:rsid w:val="00C4324B"/>
    <w:rsid w:val="00C43EA6"/>
    <w:rsid w:val="00C47C3D"/>
    <w:rsid w:val="00C542D0"/>
    <w:rsid w:val="00C55701"/>
    <w:rsid w:val="00C55C51"/>
    <w:rsid w:val="00C56894"/>
    <w:rsid w:val="00C63B18"/>
    <w:rsid w:val="00C65266"/>
    <w:rsid w:val="00C66995"/>
    <w:rsid w:val="00C669AE"/>
    <w:rsid w:val="00C764ED"/>
    <w:rsid w:val="00C8183F"/>
    <w:rsid w:val="00C8238F"/>
    <w:rsid w:val="00C83E97"/>
    <w:rsid w:val="00C92011"/>
    <w:rsid w:val="00CA7C07"/>
    <w:rsid w:val="00CB288D"/>
    <w:rsid w:val="00CB5A71"/>
    <w:rsid w:val="00CB5EA6"/>
    <w:rsid w:val="00CC3996"/>
    <w:rsid w:val="00CC429F"/>
    <w:rsid w:val="00CC569B"/>
    <w:rsid w:val="00CD08CC"/>
    <w:rsid w:val="00CD2D9F"/>
    <w:rsid w:val="00CE17A0"/>
    <w:rsid w:val="00CE556F"/>
    <w:rsid w:val="00CE6E86"/>
    <w:rsid w:val="00CF0B09"/>
    <w:rsid w:val="00CF1233"/>
    <w:rsid w:val="00CF4208"/>
    <w:rsid w:val="00CF677A"/>
    <w:rsid w:val="00D11D1F"/>
    <w:rsid w:val="00D20BA5"/>
    <w:rsid w:val="00D27DF5"/>
    <w:rsid w:val="00D37D17"/>
    <w:rsid w:val="00D439AD"/>
    <w:rsid w:val="00D44351"/>
    <w:rsid w:val="00D44551"/>
    <w:rsid w:val="00D46D72"/>
    <w:rsid w:val="00D506B5"/>
    <w:rsid w:val="00D51D30"/>
    <w:rsid w:val="00D52BE1"/>
    <w:rsid w:val="00D536E4"/>
    <w:rsid w:val="00D5552B"/>
    <w:rsid w:val="00D649DF"/>
    <w:rsid w:val="00D6544A"/>
    <w:rsid w:val="00D73002"/>
    <w:rsid w:val="00D75F2B"/>
    <w:rsid w:val="00D87E03"/>
    <w:rsid w:val="00D911D0"/>
    <w:rsid w:val="00DA46D2"/>
    <w:rsid w:val="00DA475E"/>
    <w:rsid w:val="00DA6296"/>
    <w:rsid w:val="00DB29DA"/>
    <w:rsid w:val="00DC13F7"/>
    <w:rsid w:val="00DC4DC0"/>
    <w:rsid w:val="00DC60C6"/>
    <w:rsid w:val="00DC77F8"/>
    <w:rsid w:val="00DC7C88"/>
    <w:rsid w:val="00DD2BA9"/>
    <w:rsid w:val="00DD53A6"/>
    <w:rsid w:val="00DD6D9A"/>
    <w:rsid w:val="00DF1F47"/>
    <w:rsid w:val="00DF5447"/>
    <w:rsid w:val="00E00D15"/>
    <w:rsid w:val="00E05B3F"/>
    <w:rsid w:val="00E05F5B"/>
    <w:rsid w:val="00E067BA"/>
    <w:rsid w:val="00E2436C"/>
    <w:rsid w:val="00E264B4"/>
    <w:rsid w:val="00E40C3C"/>
    <w:rsid w:val="00E449AA"/>
    <w:rsid w:val="00E47EF0"/>
    <w:rsid w:val="00E5390E"/>
    <w:rsid w:val="00E5729A"/>
    <w:rsid w:val="00E624DA"/>
    <w:rsid w:val="00E6525B"/>
    <w:rsid w:val="00E705CB"/>
    <w:rsid w:val="00E80D22"/>
    <w:rsid w:val="00E81EEB"/>
    <w:rsid w:val="00E8269A"/>
    <w:rsid w:val="00E97CB2"/>
    <w:rsid w:val="00EA0ACB"/>
    <w:rsid w:val="00EA4BCF"/>
    <w:rsid w:val="00EB2E9C"/>
    <w:rsid w:val="00EB3FA2"/>
    <w:rsid w:val="00EB5EBC"/>
    <w:rsid w:val="00EB61AF"/>
    <w:rsid w:val="00EC0683"/>
    <w:rsid w:val="00EC3B4B"/>
    <w:rsid w:val="00ED3A69"/>
    <w:rsid w:val="00ED6E70"/>
    <w:rsid w:val="00EE28BB"/>
    <w:rsid w:val="00EE3F1F"/>
    <w:rsid w:val="00EE5CBD"/>
    <w:rsid w:val="00EF10F2"/>
    <w:rsid w:val="00EF1661"/>
    <w:rsid w:val="00EF4F3A"/>
    <w:rsid w:val="00F05326"/>
    <w:rsid w:val="00F14399"/>
    <w:rsid w:val="00F2054D"/>
    <w:rsid w:val="00F31058"/>
    <w:rsid w:val="00F4056B"/>
    <w:rsid w:val="00F41ACF"/>
    <w:rsid w:val="00F41FA9"/>
    <w:rsid w:val="00F4340A"/>
    <w:rsid w:val="00F44DCD"/>
    <w:rsid w:val="00F5689F"/>
    <w:rsid w:val="00F613F7"/>
    <w:rsid w:val="00F67B85"/>
    <w:rsid w:val="00F7064C"/>
    <w:rsid w:val="00F7157D"/>
    <w:rsid w:val="00F748EF"/>
    <w:rsid w:val="00F809DE"/>
    <w:rsid w:val="00F852A2"/>
    <w:rsid w:val="00F95AF2"/>
    <w:rsid w:val="00F97C5C"/>
    <w:rsid w:val="00FA1EEA"/>
    <w:rsid w:val="00FB4D56"/>
    <w:rsid w:val="00FC4225"/>
    <w:rsid w:val="00FC49AC"/>
    <w:rsid w:val="00FC533E"/>
    <w:rsid w:val="00FC6CDF"/>
    <w:rsid w:val="00FC78D4"/>
    <w:rsid w:val="00FE2299"/>
    <w:rsid w:val="00FE2B5A"/>
    <w:rsid w:val="00FE74E3"/>
    <w:rsid w:val="00FF29E8"/>
    <w:rsid w:val="00FF5535"/>
    <w:rsid w:val="032FB0DA"/>
    <w:rsid w:val="03A61407"/>
    <w:rsid w:val="0568BF1F"/>
    <w:rsid w:val="05D69049"/>
    <w:rsid w:val="06523E59"/>
    <w:rsid w:val="0892F35F"/>
    <w:rsid w:val="095D7BB7"/>
    <w:rsid w:val="0AD5F7B6"/>
    <w:rsid w:val="0C76D0D8"/>
    <w:rsid w:val="0DDA795B"/>
    <w:rsid w:val="0EF0DBB0"/>
    <w:rsid w:val="0FB07B3C"/>
    <w:rsid w:val="108848E7"/>
    <w:rsid w:val="10B57A46"/>
    <w:rsid w:val="11076AC6"/>
    <w:rsid w:val="116D46C7"/>
    <w:rsid w:val="13FB7E65"/>
    <w:rsid w:val="181579C9"/>
    <w:rsid w:val="18C910CC"/>
    <w:rsid w:val="1B6431F5"/>
    <w:rsid w:val="1DD07347"/>
    <w:rsid w:val="2056E48F"/>
    <w:rsid w:val="228CD37E"/>
    <w:rsid w:val="22B64D95"/>
    <w:rsid w:val="22D43203"/>
    <w:rsid w:val="24FB0AB2"/>
    <w:rsid w:val="25131E10"/>
    <w:rsid w:val="2574449E"/>
    <w:rsid w:val="25F4EC10"/>
    <w:rsid w:val="2778B286"/>
    <w:rsid w:val="27A1A993"/>
    <w:rsid w:val="27B2D8D0"/>
    <w:rsid w:val="27E4F5E1"/>
    <w:rsid w:val="27EB31CA"/>
    <w:rsid w:val="28ACEDD9"/>
    <w:rsid w:val="2C7A4160"/>
    <w:rsid w:val="2CB9A773"/>
    <w:rsid w:val="2D733AAF"/>
    <w:rsid w:val="3068EEA1"/>
    <w:rsid w:val="31B3FDA4"/>
    <w:rsid w:val="31E047D5"/>
    <w:rsid w:val="324670F6"/>
    <w:rsid w:val="3257C262"/>
    <w:rsid w:val="32862BB9"/>
    <w:rsid w:val="3372DAF1"/>
    <w:rsid w:val="353AAB34"/>
    <w:rsid w:val="359750EA"/>
    <w:rsid w:val="3AC0AC39"/>
    <w:rsid w:val="3CE0F9A0"/>
    <w:rsid w:val="3E3AA52A"/>
    <w:rsid w:val="3F06839F"/>
    <w:rsid w:val="3F09DF3F"/>
    <w:rsid w:val="3FF020FB"/>
    <w:rsid w:val="45F46301"/>
    <w:rsid w:val="48B54849"/>
    <w:rsid w:val="49E761C6"/>
    <w:rsid w:val="4C9AC43C"/>
    <w:rsid w:val="4EE26710"/>
    <w:rsid w:val="4F09FBEA"/>
    <w:rsid w:val="4F5D841D"/>
    <w:rsid w:val="4FD2A718"/>
    <w:rsid w:val="501710F2"/>
    <w:rsid w:val="5043E4EF"/>
    <w:rsid w:val="50BF779A"/>
    <w:rsid w:val="529D2652"/>
    <w:rsid w:val="55090990"/>
    <w:rsid w:val="55B6C58F"/>
    <w:rsid w:val="56C56A73"/>
    <w:rsid w:val="56EB14E1"/>
    <w:rsid w:val="5776827B"/>
    <w:rsid w:val="5BEC55CB"/>
    <w:rsid w:val="5D34E458"/>
    <w:rsid w:val="5F3F2513"/>
    <w:rsid w:val="5FADCC99"/>
    <w:rsid w:val="60C97377"/>
    <w:rsid w:val="61B12F38"/>
    <w:rsid w:val="636AB504"/>
    <w:rsid w:val="63A71C10"/>
    <w:rsid w:val="63E726DE"/>
    <w:rsid w:val="64C45F02"/>
    <w:rsid w:val="6889DDF1"/>
    <w:rsid w:val="69CAEE9C"/>
    <w:rsid w:val="6A8BAB54"/>
    <w:rsid w:val="6B3D8ADA"/>
    <w:rsid w:val="6BC49DF3"/>
    <w:rsid w:val="6C9308F0"/>
    <w:rsid w:val="6D3DCEC6"/>
    <w:rsid w:val="6D673579"/>
    <w:rsid w:val="6E82710D"/>
    <w:rsid w:val="6EEB0390"/>
    <w:rsid w:val="6F923157"/>
    <w:rsid w:val="6FAE40D0"/>
    <w:rsid w:val="6FEB279E"/>
    <w:rsid w:val="700A9B8D"/>
    <w:rsid w:val="714CD54D"/>
    <w:rsid w:val="716733B9"/>
    <w:rsid w:val="74ED4713"/>
    <w:rsid w:val="762D773D"/>
    <w:rsid w:val="7A8DAB06"/>
    <w:rsid w:val="7D02B7D0"/>
    <w:rsid w:val="7DD9A9F9"/>
    <w:rsid w:val="7E88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70C236"/>
  <w15:docId w15:val="{52E573E4-1F34-4852-9559-19CFD31B7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nhideWhenUsed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225"/>
    <w:pPr>
      <w:spacing w:after="240"/>
    </w:pPr>
    <w:rPr>
      <w:rFonts w:eastAsia="Arial" w:cs="Arial"/>
      <w:sz w:val="20"/>
      <w:szCs w:val="16"/>
      <w:lang w:val="en-US" w:bidi="en-US"/>
    </w:rPr>
  </w:style>
  <w:style w:type="paragraph" w:styleId="Overskrift1">
    <w:name w:val="heading 1"/>
    <w:next w:val="Normal"/>
    <w:link w:val="Overskrift1Tegn"/>
    <w:uiPriority w:val="9"/>
    <w:qFormat/>
    <w:rsid w:val="00FC4225"/>
    <w:pPr>
      <w:spacing w:after="120"/>
      <w:outlineLvl w:val="0"/>
    </w:pPr>
    <w:rPr>
      <w:rFonts w:eastAsia="Dotum" w:cs="Arial"/>
      <w:caps/>
      <w:color w:val="1B66FF" w:themeColor="accent1"/>
      <w:spacing w:val="20"/>
      <w:sz w:val="32"/>
      <w:szCs w:val="16"/>
      <w:lang w:bidi="en-US"/>
    </w:rPr>
  </w:style>
  <w:style w:type="paragraph" w:styleId="Overskrift2">
    <w:name w:val="heading 2"/>
    <w:next w:val="Normal"/>
    <w:link w:val="Overskrift2Tegn"/>
    <w:uiPriority w:val="9"/>
    <w:qFormat/>
    <w:rsid w:val="00FC4225"/>
    <w:pPr>
      <w:spacing w:before="240" w:after="120"/>
      <w:outlineLvl w:val="1"/>
    </w:pPr>
    <w:rPr>
      <w:rFonts w:eastAsia="Dotum" w:cs="Arial"/>
      <w:b/>
      <w:bCs/>
      <w:lang w:bidi="en-US"/>
    </w:rPr>
  </w:style>
  <w:style w:type="paragraph" w:styleId="Overskrift3">
    <w:name w:val="heading 3"/>
    <w:basedOn w:val="Normal"/>
    <w:next w:val="Normal"/>
    <w:link w:val="Overskrift3Tegn"/>
    <w:uiPriority w:val="9"/>
    <w:rsid w:val="00CF677A"/>
    <w:pPr>
      <w:spacing w:before="20"/>
      <w:outlineLvl w:val="2"/>
    </w:pPr>
    <w:rPr>
      <w:i/>
    </w:rPr>
  </w:style>
  <w:style w:type="paragraph" w:styleId="Overskrift4">
    <w:name w:val="heading 4"/>
    <w:aliases w:val="Heading 4 Job Title"/>
    <w:basedOn w:val="Normal"/>
    <w:next w:val="Normal"/>
    <w:link w:val="Overskrift4Tegn"/>
    <w:uiPriority w:val="9"/>
    <w:semiHidden/>
    <w:qFormat/>
    <w:rsid w:val="00EF10F2"/>
    <w:pPr>
      <w:spacing w:before="99"/>
      <w:outlineLvl w:val="3"/>
    </w:pPr>
    <w:rPr>
      <w:b/>
      <w:bCs/>
      <w:sz w:val="23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uiPriority w:val="1"/>
    <w:semiHidden/>
    <w:qFormat/>
    <w:rsid w:val="00EF10F2"/>
  </w:style>
  <w:style w:type="paragraph" w:styleId="Listeavsnitt">
    <w:name w:val="List Paragraph"/>
    <w:basedOn w:val="Normal"/>
    <w:uiPriority w:val="34"/>
    <w:qFormat/>
  </w:style>
  <w:style w:type="paragraph" w:customStyle="1" w:styleId="Tabellavsnitt">
    <w:name w:val="Tabellavsnitt"/>
    <w:basedOn w:val="Normal"/>
    <w:uiPriority w:val="1"/>
    <w:semiHidden/>
    <w:qFormat/>
  </w:style>
  <w:style w:type="character" w:customStyle="1" w:styleId="Overskrift1Tegn">
    <w:name w:val="Overskrift 1 Tegn"/>
    <w:basedOn w:val="Standardskriftforavsnitt"/>
    <w:link w:val="Overskrift1"/>
    <w:uiPriority w:val="9"/>
    <w:rsid w:val="00FC4225"/>
    <w:rPr>
      <w:rFonts w:eastAsia="Dotum" w:cs="Arial"/>
      <w:caps/>
      <w:color w:val="1B66FF" w:themeColor="accent1"/>
      <w:spacing w:val="20"/>
      <w:sz w:val="32"/>
      <w:szCs w:val="16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4225"/>
    <w:rPr>
      <w:rFonts w:eastAsia="Dotum" w:cs="Arial"/>
      <w:b/>
      <w:bCs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F677A"/>
    <w:rPr>
      <w:rFonts w:eastAsia="Arial" w:cs="Arial"/>
      <w:i/>
      <w:sz w:val="18"/>
      <w:szCs w:val="16"/>
      <w:lang w:bidi="en-US"/>
    </w:rPr>
  </w:style>
  <w:style w:type="character" w:customStyle="1" w:styleId="Overskrift4Tegn">
    <w:name w:val="Overskrift 4 Tegn"/>
    <w:aliases w:val="Heading 4 Job Title Tegn"/>
    <w:basedOn w:val="Standardskriftforavsnitt"/>
    <w:link w:val="Overskrift4"/>
    <w:uiPriority w:val="9"/>
    <w:semiHidden/>
    <w:rsid w:val="00A82D03"/>
    <w:rPr>
      <w:rFonts w:ascii="Arial Nova" w:eastAsia="Arial" w:hAnsi="Arial Nova" w:cs="Arial"/>
      <w:b/>
      <w:bCs/>
      <w:color w:val="231F20"/>
      <w:sz w:val="23"/>
      <w:szCs w:val="16"/>
      <w:lang w:bidi="en-US"/>
    </w:rPr>
  </w:style>
  <w:style w:type="paragraph" w:customStyle="1" w:styleId="Punktferdigheter">
    <w:name w:val="Punktferdigheter"/>
    <w:basedOn w:val="Normal"/>
    <w:semiHidden/>
    <w:qFormat/>
    <w:rsid w:val="004D3623"/>
    <w:pPr>
      <w:numPr>
        <w:numId w:val="6"/>
      </w:numPr>
    </w:pPr>
  </w:style>
  <w:style w:type="paragraph" w:styleId="Tittel">
    <w:name w:val="Title"/>
    <w:basedOn w:val="Normal"/>
    <w:next w:val="Normal"/>
    <w:link w:val="TittelTegn"/>
    <w:uiPriority w:val="10"/>
    <w:qFormat/>
    <w:rsid w:val="00FC4225"/>
    <w:pPr>
      <w:spacing w:after="0" w:line="800" w:lineRule="exact"/>
      <w:outlineLvl w:val="0"/>
    </w:pPr>
    <w:rPr>
      <w:rFonts w:asciiTheme="majorHAnsi" w:eastAsia="Batang" w:hAnsiTheme="majorHAnsi"/>
      <w:caps/>
      <w:color w:val="1B66FF" w:themeColor="accent1"/>
      <w:spacing w:val="20"/>
      <w:sz w:val="80"/>
      <w:szCs w:val="80"/>
    </w:rPr>
  </w:style>
  <w:style w:type="character" w:customStyle="1" w:styleId="TittelTegn">
    <w:name w:val="Tittel Tegn"/>
    <w:basedOn w:val="Standardskriftforavsnitt"/>
    <w:link w:val="Tittel"/>
    <w:uiPriority w:val="10"/>
    <w:rsid w:val="00FC4225"/>
    <w:rPr>
      <w:rFonts w:asciiTheme="majorHAnsi" w:eastAsia="Batang" w:hAnsiTheme="majorHAnsi" w:cs="Arial"/>
      <w:caps/>
      <w:color w:val="1B66FF" w:themeColor="accent1"/>
      <w:spacing w:val="20"/>
      <w:sz w:val="80"/>
      <w:szCs w:val="80"/>
      <w:lang w:bidi="en-US"/>
    </w:rPr>
  </w:style>
  <w:style w:type="character" w:customStyle="1" w:styleId="Kursivjobbplassering">
    <w:name w:val="Kursiv jobb – plassering"/>
    <w:basedOn w:val="Standardskriftforavsnitt"/>
    <w:uiPriority w:val="1"/>
    <w:semiHidden/>
    <w:qFormat/>
    <w:rsid w:val="00EF10F2"/>
    <w:rPr>
      <w:i/>
      <w:iCs/>
    </w:rPr>
  </w:style>
  <w:style w:type="character" w:customStyle="1" w:styleId="Kursivjobb">
    <w:name w:val="Kursiv jobb"/>
    <w:basedOn w:val="Standardskriftforavsnitt"/>
    <w:uiPriority w:val="1"/>
    <w:semiHidden/>
    <w:qFormat/>
    <w:rsid w:val="00EF10F2"/>
    <w:rPr>
      <w:i/>
      <w:iCs/>
    </w:rPr>
  </w:style>
  <w:style w:type="paragraph" w:customStyle="1" w:styleId="Brdtekst1">
    <w:name w:val="Brødtekst1"/>
    <w:basedOn w:val="Normal"/>
    <w:uiPriority w:val="99"/>
    <w:semiHidden/>
    <w:rsid w:val="00EF10F2"/>
    <w:pPr>
      <w:widowControl/>
      <w:adjustRightInd w:val="0"/>
      <w:spacing w:before="43" w:line="200" w:lineRule="atLeast"/>
      <w:textAlignment w:val="center"/>
    </w:pPr>
    <w:rPr>
      <w:rFonts w:eastAsiaTheme="minorHAnsi"/>
      <w:color w:val="000000"/>
      <w:lang w:bidi="ar-SA"/>
    </w:rPr>
  </w:style>
  <w:style w:type="paragraph" w:customStyle="1" w:styleId="Brdtekstpunkter">
    <w:name w:val="Brødtekstpunkter"/>
    <w:basedOn w:val="Brdtekst1"/>
    <w:uiPriority w:val="99"/>
    <w:semiHidden/>
    <w:rsid w:val="00EF10F2"/>
    <w:pPr>
      <w:ind w:left="180" w:hanging="180"/>
    </w:pPr>
  </w:style>
  <w:style w:type="paragraph" w:styleId="Undertittel">
    <w:name w:val="Subtitle"/>
    <w:basedOn w:val="Normal"/>
    <w:next w:val="Normal"/>
    <w:link w:val="UndertittelTegn"/>
    <w:uiPriority w:val="11"/>
    <w:qFormat/>
    <w:rsid w:val="002E7EE0"/>
    <w:pPr>
      <w:pBdr>
        <w:top w:val="single" w:sz="4" w:space="10" w:color="auto"/>
      </w:pBdr>
      <w:spacing w:before="120" w:after="160"/>
      <w:outlineLvl w:val="1"/>
    </w:pPr>
    <w:rPr>
      <w:rFonts w:eastAsia="Dotum"/>
      <w:caps/>
      <w:color w:val="1B66FF" w:themeColor="accent1"/>
      <w:spacing w:val="20"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E7EE0"/>
    <w:rPr>
      <w:rFonts w:ascii="Dotum" w:eastAsia="Dotum" w:hAnsi="Dotum" w:cs="Arial"/>
      <w:caps/>
      <w:color w:val="1B66FF" w:themeColor="accent1"/>
      <w:spacing w:val="20"/>
      <w:sz w:val="32"/>
      <w:szCs w:val="16"/>
      <w:lang w:bidi="en-US"/>
    </w:rPr>
  </w:style>
  <w:style w:type="character" w:styleId="Plassholdertekst">
    <w:name w:val="Placeholder Text"/>
    <w:basedOn w:val="Standardskriftforavsnitt"/>
    <w:uiPriority w:val="99"/>
    <w:semiHidden/>
    <w:rsid w:val="00F5689F"/>
    <w:rPr>
      <w:color w:val="808080"/>
    </w:rPr>
  </w:style>
  <w:style w:type="table" w:styleId="Tabellrutenett">
    <w:name w:val="Table Grid"/>
    <w:basedOn w:val="Vanligtabell"/>
    <w:uiPriority w:val="39"/>
    <w:rsid w:val="00F56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lstomtale1">
    <w:name w:val="Uløst omtale1"/>
    <w:basedOn w:val="Standardskriftforavsnitt"/>
    <w:uiPriority w:val="99"/>
    <w:semiHidden/>
    <w:rsid w:val="00F5689F"/>
    <w:rPr>
      <w:color w:val="605E5C"/>
      <w:shd w:val="clear" w:color="auto" w:fill="E1DFDD"/>
    </w:rPr>
  </w:style>
  <w:style w:type="paragraph" w:styleId="Topptekst">
    <w:name w:val="header"/>
    <w:basedOn w:val="Normal"/>
    <w:link w:val="TopptekstTegn"/>
    <w:uiPriority w:val="99"/>
    <w:semiHidden/>
    <w:rsid w:val="002F6CB9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4D3623"/>
    <w:rPr>
      <w:rFonts w:eastAsia="Arial" w:cs="Arial"/>
      <w:sz w:val="18"/>
      <w:szCs w:val="16"/>
      <w:lang w:bidi="en-US"/>
    </w:rPr>
  </w:style>
  <w:style w:type="paragraph" w:styleId="Bunntekst">
    <w:name w:val="footer"/>
    <w:basedOn w:val="Normal"/>
    <w:link w:val="BunntekstTegn"/>
    <w:uiPriority w:val="99"/>
    <w:semiHidden/>
    <w:rsid w:val="002F6CB9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4D3623"/>
    <w:rPr>
      <w:rFonts w:eastAsia="Arial" w:cs="Arial"/>
      <w:sz w:val="18"/>
      <w:szCs w:val="16"/>
      <w:lang w:bidi="en-US"/>
    </w:rPr>
  </w:style>
  <w:style w:type="paragraph" w:styleId="Bobletekst">
    <w:name w:val="Balloon Text"/>
    <w:basedOn w:val="Normal"/>
    <w:link w:val="BobletekstTegn"/>
    <w:uiPriority w:val="99"/>
    <w:semiHidden/>
    <w:rsid w:val="005A05E2"/>
    <w:rPr>
      <w:rFonts w:ascii="Segoe UI" w:hAnsi="Segoe UI" w:cs="Segoe UI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D3623"/>
    <w:rPr>
      <w:rFonts w:ascii="Segoe UI" w:eastAsia="Arial" w:hAnsi="Segoe UI" w:cs="Segoe UI"/>
      <w:sz w:val="18"/>
      <w:szCs w:val="18"/>
      <w:lang w:bidi="en-US"/>
    </w:rPr>
  </w:style>
  <w:style w:type="character" w:customStyle="1" w:styleId="Kursiv">
    <w:name w:val="Kursiv"/>
    <w:uiPriority w:val="1"/>
    <w:rsid w:val="0087760D"/>
    <w:rPr>
      <w:b/>
      <w:i/>
    </w:rPr>
  </w:style>
  <w:style w:type="paragraph" w:customStyle="1" w:styleId="Stilling">
    <w:name w:val="Stilling"/>
    <w:basedOn w:val="Normal"/>
    <w:qFormat/>
    <w:rsid w:val="00CE17A0"/>
    <w:pPr>
      <w:spacing w:after="0"/>
    </w:pPr>
    <w:rPr>
      <w:rFonts w:eastAsia="Dotum"/>
      <w:color w:val="1B66FF" w:themeColor="accent1"/>
      <w:spacing w:val="20"/>
      <w:sz w:val="44"/>
    </w:rPr>
  </w:style>
  <w:style w:type="character" w:styleId="Hyperkobling">
    <w:name w:val="Hyperlink"/>
    <w:basedOn w:val="Standardskriftforavsnitt"/>
    <w:uiPriority w:val="99"/>
    <w:semiHidden/>
    <w:rsid w:val="003D577F"/>
    <w:rPr>
      <w:color w:val="D21E1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3D577F"/>
    <w:rPr>
      <w:color w:val="605E5C"/>
      <w:shd w:val="clear" w:color="auto" w:fill="E1DFDD"/>
    </w:rPr>
  </w:style>
  <w:style w:type="paragraph" w:customStyle="1" w:styleId="Lister">
    <w:name w:val="Lister"/>
    <w:basedOn w:val="Normal"/>
    <w:qFormat/>
    <w:rsid w:val="00982B00"/>
  </w:style>
  <w:style w:type="paragraph" w:customStyle="1" w:styleId="Kulepunkter">
    <w:name w:val="Kulepunkter"/>
    <w:basedOn w:val="Listeavsnitt"/>
    <w:qFormat/>
    <w:rsid w:val="00C669AE"/>
    <w:pPr>
      <w:numPr>
        <w:numId w:val="12"/>
      </w:numPr>
      <w:spacing w:after="120"/>
    </w:pPr>
  </w:style>
  <w:style w:type="numbering" w:customStyle="1" w:styleId="Gjeldendeliste1">
    <w:name w:val="Gjeldende liste1"/>
    <w:uiPriority w:val="99"/>
    <w:rsid w:val="00982B00"/>
    <w:pPr>
      <w:numPr>
        <w:numId w:val="13"/>
      </w:numPr>
    </w:pPr>
  </w:style>
  <w:style w:type="numbering" w:customStyle="1" w:styleId="Gjeldendeliste2">
    <w:name w:val="Gjeldende liste2"/>
    <w:uiPriority w:val="99"/>
    <w:rsid w:val="00982B00"/>
    <w:pPr>
      <w:numPr>
        <w:numId w:val="14"/>
      </w:numPr>
    </w:pPr>
  </w:style>
  <w:style w:type="numbering" w:customStyle="1" w:styleId="Gjeldendeliste3">
    <w:name w:val="Gjeldende liste3"/>
    <w:uiPriority w:val="99"/>
    <w:rsid w:val="00BB29E4"/>
    <w:pPr>
      <w:numPr>
        <w:numId w:val="15"/>
      </w:numPr>
    </w:p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F44DCD"/>
    <w:pPr>
      <w:widowControl/>
      <w:autoSpaceDE/>
      <w:autoSpaceDN/>
      <w:spacing w:after="120"/>
      <w:ind w:left="360" w:right="576"/>
    </w:pPr>
    <w:rPr>
      <w:rFonts w:eastAsiaTheme="minorHAnsi" w:cstheme="minorBidi"/>
      <w:color w:val="595959" w:themeColor="text1" w:themeTint="A6"/>
      <w:sz w:val="22"/>
      <w:szCs w:val="22"/>
      <w:lang w:val="nb-NO" w:eastAsia="ja-JP" w:bidi="ar-SA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F44DCD"/>
    <w:rPr>
      <w:rFonts w:eastAsiaTheme="minorHAnsi"/>
      <w:color w:val="595959" w:themeColor="text1" w:themeTint="A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ul_\AppData\Roaming\Microsoft\Templates\Hvitt,%20minimalistisk,%20grafisk%20designer-CV.dotx" TargetMode="External"/></Relationships>
</file>

<file path=word/theme/theme1.xml><?xml version="1.0" encoding="utf-8"?>
<a:theme xmlns:a="http://schemas.openxmlformats.org/drawingml/2006/main" name="Office Theme">
  <a:themeElements>
    <a:clrScheme name="Y-3">
      <a:dk1>
        <a:srgbClr val="000000"/>
      </a:dk1>
      <a:lt1>
        <a:srgbClr val="FFFFFF"/>
      </a:lt1>
      <a:dk2>
        <a:srgbClr val="778495"/>
      </a:dk2>
      <a:lt2>
        <a:srgbClr val="F0F0F0"/>
      </a:lt2>
      <a:accent1>
        <a:srgbClr val="1B66FF"/>
      </a:accent1>
      <a:accent2>
        <a:srgbClr val="0057FF"/>
      </a:accent2>
      <a:accent3>
        <a:srgbClr val="1B66FF"/>
      </a:accent3>
      <a:accent4>
        <a:srgbClr val="0057FF"/>
      </a:accent4>
      <a:accent5>
        <a:srgbClr val="1B66FF"/>
      </a:accent5>
      <a:accent6>
        <a:srgbClr val="0057FF"/>
      </a:accent6>
      <a:hlink>
        <a:srgbClr val="D21E1F"/>
      </a:hlink>
      <a:folHlink>
        <a:srgbClr val="BFBFBF"/>
      </a:folHlink>
    </a:clrScheme>
    <a:fontScheme name="Custom 24">
      <a:majorFont>
        <a:latin typeface="Batang"/>
        <a:ea typeface=""/>
        <a:cs typeface=""/>
      </a:majorFont>
      <a:minorFont>
        <a:latin typeface="Dotum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230e9df3-be65-4c73-a93b-d1236ebd677e" xsi:nil="true"/>
    <MediaServiceKeyPoints xmlns="71af3243-3dd4-4a8d-8c0d-dd76da1f02a5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ImageTagsTaxHTField xmlns="71af3243-3dd4-4a8d-8c0d-dd76da1f02a5">
      <Terms xmlns="http://schemas.microsoft.com/office/infopath/2007/PartnerControls"/>
    </ImageTags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8" ma:contentTypeDescription="Create a new document." ma:contentTypeScope="" ma:versionID="60f5a4f2d2b0abadcf532d48ebf9cb71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7dd78129e6a1811f84807ad11c65153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  <xsd:element ref="ns2:MediaServiceObjectDetectorVersions" minOccurs="0"/>
                <xsd:element ref="ns2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3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B61D5A-ACDC-47A8-8C32-A26B262D67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82FF7A-CD88-4277-BCBC-B687323A6C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6ADDF8-99A8-4912-90BE-99EF86D2F0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30e9df3-be65-4c73-a93b-d1236ebd677e"/>
    <ds:schemaRef ds:uri="71af3243-3dd4-4a8d-8c0d-dd76da1f02a5"/>
  </ds:schemaRefs>
</ds:datastoreItem>
</file>

<file path=customXml/itemProps4.xml><?xml version="1.0" encoding="utf-8"?>
<ds:datastoreItem xmlns:ds="http://schemas.openxmlformats.org/officeDocument/2006/customXml" ds:itemID="{892F61D2-5DDA-4F31-8D2D-6F968F2CC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Hvitt, minimalistisk, grafisk designer-CV</Template>
  <TotalTime>45</TotalTime>
  <Pages>2</Pages>
  <Words>551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Rasoul A</dc:creator>
  <cp:keywords/>
  <dc:description/>
  <cp:lastModifiedBy>Ine Marie Silden</cp:lastModifiedBy>
  <cp:revision>4</cp:revision>
  <dcterms:created xsi:type="dcterms:W3CDTF">2026-06-24T12:20:00Z</dcterms:created>
  <dcterms:modified xsi:type="dcterms:W3CDTF">2026-06-24T13:12:00Z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MediaServiceImageTags">
    <vt:lpwstr/>
  </property>
  <property fmtid="{D5CDD505-2E9C-101B-9397-08002B2CF9AE}" pid="4" name="MSIP_Label_fd2c0a6e-2c12-4688-9c96-cb4c6b822d2a_Enabled">
    <vt:lpwstr>true</vt:lpwstr>
  </property>
  <property fmtid="{D5CDD505-2E9C-101B-9397-08002B2CF9AE}" pid="5" name="MSIP_Label_fd2c0a6e-2c12-4688-9c96-cb4c6b822d2a_SetDate">
    <vt:lpwstr>2026-06-24T12:35:11Z</vt:lpwstr>
  </property>
  <property fmtid="{D5CDD505-2E9C-101B-9397-08002B2CF9AE}" pid="6" name="MSIP_Label_fd2c0a6e-2c12-4688-9c96-cb4c6b822d2a_Method">
    <vt:lpwstr>Privileged</vt:lpwstr>
  </property>
  <property fmtid="{D5CDD505-2E9C-101B-9397-08002B2CF9AE}" pid="7" name="MSIP_Label_fd2c0a6e-2c12-4688-9c96-cb4c6b822d2a_Name">
    <vt:lpwstr>fd2c0a6e-2c12-4688-9c96-cb4c6b822d2a</vt:lpwstr>
  </property>
  <property fmtid="{D5CDD505-2E9C-101B-9397-08002B2CF9AE}" pid="8" name="MSIP_Label_fd2c0a6e-2c12-4688-9c96-cb4c6b822d2a_SiteId">
    <vt:lpwstr>eec01f8e-737f-43e3-9ed5-f8a59913bd82</vt:lpwstr>
  </property>
  <property fmtid="{D5CDD505-2E9C-101B-9397-08002B2CF9AE}" pid="9" name="MSIP_Label_fd2c0a6e-2c12-4688-9c96-cb4c6b822d2a_ActionId">
    <vt:lpwstr>247bfe4a-10fc-46ea-8229-238cce03eec6</vt:lpwstr>
  </property>
  <property fmtid="{D5CDD505-2E9C-101B-9397-08002B2CF9AE}" pid="10" name="MSIP_Label_fd2c0a6e-2c12-4688-9c96-cb4c6b822d2a_ContentBits">
    <vt:lpwstr>0</vt:lpwstr>
  </property>
  <property fmtid="{D5CDD505-2E9C-101B-9397-08002B2CF9AE}" pid="11" name="MSIP_Label_fd2c0a6e-2c12-4688-9c96-cb4c6b822d2a_Tag">
    <vt:lpwstr>10, 0, 1, 1</vt:lpwstr>
  </property>
</Properties>
</file>